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1727"/>
      </w:tblGrid>
      <w:tr w:rsidR="00436A6D" w:rsidRPr="00436A6D" w:rsidTr="00436A6D">
        <w:tc>
          <w:tcPr>
            <w:tcW w:w="7219" w:type="dxa"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  <w:r w:rsidRPr="00436A6D"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  <w:t>中共泰安市委宣传部</w:t>
            </w:r>
          </w:p>
        </w:tc>
        <w:tc>
          <w:tcPr>
            <w:tcW w:w="1727" w:type="dxa"/>
            <w:vMerge w:val="restart"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w w:val="90"/>
                <w:sz w:val="84"/>
                <w:szCs w:val="84"/>
              </w:rPr>
            </w:pPr>
            <w:r w:rsidRPr="00436A6D">
              <w:rPr>
                <w:rFonts w:ascii="Times New Roman" w:eastAsia="方正小标宋简体" w:hAnsi="Times New Roman" w:cs="Times New Roman"/>
                <w:color w:val="FF0000"/>
                <w:w w:val="90"/>
                <w:sz w:val="84"/>
                <w:szCs w:val="84"/>
              </w:rPr>
              <w:t>文件</w:t>
            </w:r>
          </w:p>
        </w:tc>
      </w:tr>
      <w:tr w:rsidR="00436A6D" w:rsidRPr="00436A6D" w:rsidTr="00436A6D">
        <w:tc>
          <w:tcPr>
            <w:tcW w:w="7219" w:type="dxa"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  <w:r w:rsidRPr="00436A6D"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  <w:t>泰安市民政局</w:t>
            </w:r>
          </w:p>
        </w:tc>
        <w:tc>
          <w:tcPr>
            <w:tcW w:w="1727" w:type="dxa"/>
            <w:vMerge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</w:p>
        </w:tc>
      </w:tr>
      <w:tr w:rsidR="00436A6D" w:rsidRPr="00436A6D" w:rsidTr="00436A6D">
        <w:tc>
          <w:tcPr>
            <w:tcW w:w="7219" w:type="dxa"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  <w:r w:rsidRPr="00436A6D"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  <w:t>泰安市财政局</w:t>
            </w:r>
          </w:p>
        </w:tc>
        <w:tc>
          <w:tcPr>
            <w:tcW w:w="1727" w:type="dxa"/>
            <w:vMerge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</w:p>
        </w:tc>
      </w:tr>
      <w:tr w:rsidR="00436A6D" w:rsidRPr="00436A6D" w:rsidTr="00436A6D">
        <w:tc>
          <w:tcPr>
            <w:tcW w:w="7219" w:type="dxa"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  <w:r w:rsidRPr="00436A6D"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  <w:t>泰安市扶贫办</w:t>
            </w:r>
          </w:p>
        </w:tc>
        <w:tc>
          <w:tcPr>
            <w:tcW w:w="1727" w:type="dxa"/>
            <w:vMerge/>
            <w:vAlign w:val="center"/>
          </w:tcPr>
          <w:p w:rsidR="00436A6D" w:rsidRPr="00436A6D" w:rsidRDefault="00436A6D" w:rsidP="00436A6D">
            <w:pPr>
              <w:spacing w:line="9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72"/>
              </w:rPr>
            </w:pPr>
          </w:p>
        </w:tc>
      </w:tr>
    </w:tbl>
    <w:p w:rsidR="00436A6D" w:rsidRPr="00436A6D" w:rsidRDefault="00436A6D" w:rsidP="00436A6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3E99" w:rsidRPr="00436A6D" w:rsidRDefault="003A01CB" w:rsidP="00DC3E9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36A6D">
        <w:rPr>
          <w:rFonts w:ascii="Times New Roman" w:eastAsia="仿宋_GB2312" w:hAnsi="Times New Roman" w:cs="Times New Roman"/>
          <w:sz w:val="32"/>
          <w:szCs w:val="32"/>
        </w:rPr>
        <w:t>泰民</w:t>
      </w:r>
      <w:r w:rsidR="00436A6D" w:rsidRPr="00436A6D">
        <w:rPr>
          <w:rFonts w:ascii="Times New Roman" w:eastAsia="仿宋_GB2312" w:hAnsi="Times New Roman" w:cs="Times New Roman"/>
          <w:sz w:val="32"/>
          <w:szCs w:val="32"/>
        </w:rPr>
        <w:t>〔</w:t>
      </w:r>
      <w:r w:rsidR="00436A6D" w:rsidRPr="00436A6D">
        <w:rPr>
          <w:rFonts w:ascii="Times New Roman" w:eastAsia="仿宋_GB2312" w:hAnsi="Times New Roman" w:cs="Times New Roman"/>
          <w:sz w:val="32"/>
          <w:szCs w:val="32"/>
        </w:rPr>
        <w:t>2020</w:t>
      </w:r>
      <w:r w:rsidR="00436A6D" w:rsidRPr="00436A6D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436A6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436A6D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436A6D" w:rsidRPr="00436A6D" w:rsidRDefault="00FA1CB8" w:rsidP="00DC3E9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55pt;margin-top:3.35pt;width:453.55pt;height:0;z-index:251658240" o:connectortype="straight" strokecolor="red" strokeweight="1.75pt">
            <w10:wrap type="square"/>
          </v:shape>
        </w:pict>
      </w:r>
    </w:p>
    <w:p w:rsidR="00436A6D" w:rsidRPr="00436A6D" w:rsidRDefault="00B712BA" w:rsidP="00DC3E9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36A6D">
        <w:rPr>
          <w:rFonts w:ascii="Times New Roman" w:eastAsia="方正小标宋简体" w:hAnsi="Times New Roman" w:cs="Times New Roman"/>
          <w:sz w:val="44"/>
          <w:szCs w:val="44"/>
        </w:rPr>
        <w:t>关于印发《全市</w:t>
      </w:r>
      <w:r w:rsidRPr="00436A6D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36A6D">
        <w:rPr>
          <w:rFonts w:ascii="Times New Roman" w:eastAsia="方正小标宋简体" w:hAnsi="Times New Roman" w:cs="Times New Roman"/>
          <w:sz w:val="44"/>
          <w:szCs w:val="44"/>
        </w:rPr>
        <w:t>岱下暖阳</w:t>
      </w:r>
      <w:r w:rsidRPr="00436A6D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36A6D">
        <w:rPr>
          <w:rFonts w:ascii="Times New Roman" w:eastAsia="方正小标宋简体" w:hAnsi="Times New Roman" w:cs="Times New Roman"/>
          <w:sz w:val="44"/>
          <w:szCs w:val="44"/>
        </w:rPr>
        <w:t>系列救助活动</w:t>
      </w:r>
    </w:p>
    <w:p w:rsidR="00B712BA" w:rsidRPr="00436A6D" w:rsidRDefault="00B712BA" w:rsidP="00DC3E9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36A6D">
        <w:rPr>
          <w:rFonts w:ascii="Times New Roman" w:eastAsia="方正小标宋简体" w:hAnsi="Times New Roman" w:cs="Times New Roman"/>
          <w:sz w:val="44"/>
          <w:szCs w:val="44"/>
        </w:rPr>
        <w:t>实施方案》的通知</w:t>
      </w:r>
    </w:p>
    <w:p w:rsidR="00B712BA" w:rsidRPr="00436A6D" w:rsidRDefault="00B712BA" w:rsidP="00B712B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85F86" w:rsidRPr="00FE1FD6" w:rsidRDefault="00E11083" w:rsidP="00436A6D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 w:hint="eastAsia"/>
          <w:sz w:val="32"/>
          <w:szCs w:val="32"/>
        </w:rPr>
        <w:t>各县（市、区）党委宣传部，民政局、财政局、扶贫办；各功能区党工委有关部门，社会事务服务中心、财政局、扶贫办：</w:t>
      </w:r>
      <w:r w:rsidR="00585F86"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8713B" w:rsidRPr="00FE1FD6" w:rsidRDefault="00DC3E99" w:rsidP="00436A6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现将《全市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岱下暖阳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系列救助活动实施方案》印发给你们，请结合实际，认真抓好贯彻落实。</w:t>
      </w:r>
    </w:p>
    <w:p w:rsidR="00DC3E99" w:rsidRPr="00FE1FD6" w:rsidRDefault="00DC3E99" w:rsidP="00436A6D">
      <w:pPr>
        <w:spacing w:line="68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p w:rsidR="00E645E5" w:rsidRPr="00FE1FD6" w:rsidRDefault="00D21363" w:rsidP="00436A6D">
      <w:pPr>
        <w:spacing w:line="58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中共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>泰安市委宣传部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36A6D" w:rsidRPr="00FE1FD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36A6D" w:rsidRPr="00FE1FD6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>泰安市民政局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585F86" w:rsidRPr="00FE1FD6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</w:p>
    <w:p w:rsidR="00E645E5" w:rsidRPr="00FE1FD6" w:rsidRDefault="00E645E5" w:rsidP="00436A6D">
      <w:pPr>
        <w:spacing w:line="6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645E5" w:rsidRPr="00FE1FD6" w:rsidRDefault="00E645E5" w:rsidP="00436A6D">
      <w:pPr>
        <w:spacing w:line="6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85F86" w:rsidRPr="00FE1FD6" w:rsidRDefault="00585F86" w:rsidP="00436A6D">
      <w:pPr>
        <w:tabs>
          <w:tab w:val="left" w:pos="993"/>
          <w:tab w:val="left" w:pos="2410"/>
          <w:tab w:val="left" w:pos="2835"/>
          <w:tab w:val="left" w:pos="5103"/>
          <w:tab w:val="left" w:pos="5387"/>
        </w:tabs>
        <w:spacing w:line="580" w:lineRule="exact"/>
        <w:ind w:firstLineChars="350" w:firstLine="112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泰安市财政局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436A6D" w:rsidRPr="00FE1FD6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21363" w:rsidRPr="00FE1FD6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436A6D"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645E5" w:rsidRPr="00FE1F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>泰安市扶贫办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DC3E99" w:rsidRPr="00FE1FD6" w:rsidRDefault="00DC3E99" w:rsidP="00436A6D">
      <w:pPr>
        <w:spacing w:line="58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12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436A6D" w:rsidRPr="00FE1FD6">
        <w:rPr>
          <w:rFonts w:ascii="Times New Roman" w:eastAsia="仿宋_GB2312" w:hAnsi="Times New Roman" w:cs="Times New Roman"/>
          <w:sz w:val="32"/>
          <w:szCs w:val="32"/>
        </w:rPr>
        <w:t>28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C3E99" w:rsidRPr="00FE1FD6" w:rsidRDefault="00DC3E99" w:rsidP="00DC3E99">
      <w:pPr>
        <w:spacing w:line="60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p w:rsidR="00DC3E99" w:rsidRPr="00FE1FD6" w:rsidRDefault="00DC3E99" w:rsidP="00DC3E9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E1FD6">
        <w:rPr>
          <w:rFonts w:ascii="Times New Roman" w:eastAsia="方正小标宋简体" w:hAnsi="Times New Roman" w:cs="Times New Roman"/>
          <w:sz w:val="44"/>
          <w:szCs w:val="44"/>
        </w:rPr>
        <w:t>全市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岱下暖阳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系列救助活动</w:t>
      </w:r>
    </w:p>
    <w:p w:rsidR="00DC3E99" w:rsidRPr="00FE1FD6" w:rsidRDefault="00DC3E99" w:rsidP="00DC3E9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E1FD6">
        <w:rPr>
          <w:rFonts w:ascii="Times New Roman" w:eastAsia="方正小标宋简体" w:hAnsi="Times New Roman" w:cs="Times New Roman"/>
          <w:sz w:val="44"/>
          <w:szCs w:val="44"/>
        </w:rPr>
        <w:t>实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施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方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FE1FD6">
        <w:rPr>
          <w:rFonts w:ascii="Times New Roman" w:eastAsia="方正小标宋简体" w:hAnsi="Times New Roman" w:cs="Times New Roman"/>
          <w:sz w:val="44"/>
          <w:szCs w:val="44"/>
        </w:rPr>
        <w:t>案</w:t>
      </w:r>
    </w:p>
    <w:p w:rsidR="00DC3E99" w:rsidRPr="00FE1FD6" w:rsidRDefault="00DC3E99" w:rsidP="00DC3E9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729A7" w:rsidRPr="00FE1FD6" w:rsidRDefault="00A729A7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为确保困难群众温暖过冬、安全过冬，</w:t>
      </w:r>
      <w:r w:rsidR="0074764C" w:rsidRPr="00FE1FD6">
        <w:rPr>
          <w:rFonts w:ascii="Times New Roman" w:eastAsia="仿宋_GB2312" w:hAnsi="Times New Roman" w:cs="Times New Roman" w:hint="eastAsia"/>
          <w:sz w:val="32"/>
          <w:szCs w:val="32"/>
        </w:rPr>
        <w:t>市委宣传部、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市民政局</w:t>
      </w:r>
      <w:r w:rsidR="00B549A5" w:rsidRPr="00FE1FD6">
        <w:rPr>
          <w:rFonts w:ascii="Times New Roman" w:eastAsia="仿宋_GB2312" w:hAnsi="Times New Roman" w:cs="Times New Roman"/>
          <w:sz w:val="32"/>
          <w:szCs w:val="32"/>
        </w:rPr>
        <w:t>、</w:t>
      </w:r>
      <w:r w:rsidR="00585F86" w:rsidRPr="00FE1FD6">
        <w:rPr>
          <w:rFonts w:ascii="Times New Roman" w:eastAsia="仿宋_GB2312" w:hAnsi="Times New Roman" w:cs="Times New Roman"/>
          <w:sz w:val="32"/>
          <w:szCs w:val="32"/>
        </w:rPr>
        <w:t>市财政局、</w:t>
      </w:r>
      <w:r w:rsidR="00B549A5" w:rsidRPr="00FE1FD6">
        <w:rPr>
          <w:rFonts w:ascii="Times New Roman" w:eastAsia="仿宋_GB2312" w:hAnsi="Times New Roman" w:cs="Times New Roman"/>
          <w:sz w:val="32"/>
          <w:szCs w:val="32"/>
        </w:rPr>
        <w:t>市扶贫办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决定在全市组织开展以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爱在民政，情满泰山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为主题的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岱下暖阳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系列救助活动。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>结合我市实际，制定本工作方案。</w:t>
      </w:r>
    </w:p>
    <w:p w:rsidR="009705AC" w:rsidRPr="00FE1FD6" w:rsidRDefault="009705AC" w:rsidP="00436A6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1FD6">
        <w:rPr>
          <w:rFonts w:ascii="Times New Roman" w:eastAsia="黑体" w:hAnsi="黑体" w:cs="Times New Roman"/>
          <w:sz w:val="32"/>
          <w:szCs w:val="32"/>
        </w:rPr>
        <w:t>一、总体要求</w:t>
      </w:r>
    </w:p>
    <w:p w:rsidR="009705AC" w:rsidRPr="00FE1FD6" w:rsidRDefault="009705AC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坚持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以习近平新时代中国特色社会主义思想为指导，深入学习贯彻党的十九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届五中全会精神，聚焦脱贫攻坚、聚焦特殊群体、聚焦群众关切，统筹协调，上下联动，把各项救助活动做深做实做细，</w:t>
      </w:r>
      <w:r w:rsidR="00DC3E99" w:rsidRPr="00FE1FD6">
        <w:rPr>
          <w:rFonts w:ascii="Times New Roman" w:eastAsia="仿宋_GB2312" w:hAnsi="Times New Roman" w:cs="Times New Roman"/>
          <w:sz w:val="32"/>
          <w:szCs w:val="32"/>
        </w:rPr>
        <w:t>持续</w:t>
      </w:r>
      <w:r w:rsidR="003C285B" w:rsidRPr="00FE1FD6">
        <w:rPr>
          <w:rFonts w:ascii="Times New Roman" w:eastAsia="仿宋_GB2312" w:hAnsi="Times New Roman" w:cs="Times New Roman"/>
          <w:sz w:val="32"/>
          <w:szCs w:val="32"/>
        </w:rPr>
        <w:t>巩固脱贫攻坚工作成果，</w:t>
      </w:r>
      <w:r w:rsidR="008C2838" w:rsidRPr="00FE1FD6">
        <w:rPr>
          <w:rFonts w:ascii="Times New Roman" w:eastAsia="仿宋_GB2312" w:hAnsi="Times New Roman" w:cs="Times New Roman"/>
          <w:sz w:val="32"/>
          <w:szCs w:val="32"/>
        </w:rPr>
        <w:t>织密扎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牢民生兜底保障安全网，不断增强困难群众的获得感、幸福感和安全感。</w:t>
      </w:r>
    </w:p>
    <w:p w:rsidR="00A729A7" w:rsidRPr="00FE1FD6" w:rsidRDefault="00A729A7" w:rsidP="00436A6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1FD6">
        <w:rPr>
          <w:rFonts w:ascii="Times New Roman" w:eastAsia="黑体" w:hAnsi="黑体" w:cs="Times New Roman"/>
          <w:sz w:val="32"/>
          <w:szCs w:val="32"/>
        </w:rPr>
        <w:t>二、</w:t>
      </w:r>
      <w:r w:rsidR="00B71C6D" w:rsidRPr="00FE1FD6">
        <w:rPr>
          <w:rFonts w:ascii="Times New Roman" w:eastAsia="黑体" w:hAnsi="黑体" w:cs="Times New Roman"/>
          <w:sz w:val="32"/>
          <w:szCs w:val="32"/>
        </w:rPr>
        <w:t>活动安排</w:t>
      </w:r>
    </w:p>
    <w:p w:rsidR="00A729A7" w:rsidRPr="00FE1FD6" w:rsidRDefault="00A729A7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仿宋_GB2312" w:hAnsi="Times New Roman" w:cs="Times New Roman"/>
          <w:sz w:val="32"/>
          <w:szCs w:val="32"/>
        </w:rPr>
        <w:t>本次救助活动以低保对象、特困供养对象、临时救助对象、残疾人、困境儿童（孤儿、事实无人抚养儿童等）、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三留守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人员（留守老人、留守妇女、留守儿童）、建档立卡贫困对象、低收入家庭、流浪乞讨人员等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类救助对象为主体，整合各级财政投入资金、福彩公益金、慈善捐款、社会力量等各方面</w:t>
      </w:r>
      <w:r w:rsidR="002742CA" w:rsidRPr="00FE1FD6">
        <w:rPr>
          <w:rFonts w:ascii="Times New Roman" w:eastAsia="仿宋_GB2312" w:hAnsi="Times New Roman" w:cs="Times New Roman"/>
          <w:sz w:val="32"/>
          <w:szCs w:val="32"/>
        </w:rPr>
        <w:t>资金，重点组织开展好</w:t>
      </w:r>
      <w:r w:rsidR="002742CA" w:rsidRPr="00FE1FD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项救助活动。</w:t>
      </w:r>
    </w:p>
    <w:p w:rsidR="00A729A7" w:rsidRPr="00FE1FD6" w:rsidRDefault="00A729A7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1.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薪火暖冬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活动。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市福彩公益金安排</w:t>
      </w:r>
      <w:r w:rsidR="00A1761C" w:rsidRPr="00FE1FD6">
        <w:rPr>
          <w:rFonts w:ascii="Times New Roman" w:eastAsia="仿宋_GB2312" w:hAnsi="Times New Roman" w:cs="Times New Roman"/>
          <w:sz w:val="32"/>
          <w:szCs w:val="32"/>
        </w:rPr>
        <w:t>216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万元，为全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lastRenderedPageBreak/>
        <w:t>市城乡低保、分散供养特困人员家庭按户发放取暖补贴。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241CE" w:rsidRPr="00FE1FD6" w:rsidRDefault="00A729A7" w:rsidP="00436A6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2.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点亮心灯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心理救助活动。</w:t>
      </w:r>
      <w:r w:rsidR="00C97A17" w:rsidRPr="00FE1FD6">
        <w:rPr>
          <w:rFonts w:ascii="Times New Roman" w:eastAsia="仿宋_GB2312" w:hAnsi="Times New Roman" w:cs="Times New Roman"/>
          <w:sz w:val="32"/>
          <w:szCs w:val="32"/>
        </w:rPr>
        <w:t>市福彩公益金安排</w:t>
      </w:r>
      <w:r w:rsidR="0030629C" w:rsidRPr="00FE1FD6">
        <w:rPr>
          <w:rFonts w:ascii="Times New Roman" w:eastAsia="仿宋_GB2312" w:hAnsi="Times New Roman" w:cs="Times New Roman"/>
          <w:sz w:val="32"/>
          <w:szCs w:val="32"/>
        </w:rPr>
        <w:t>5</w:t>
      </w:r>
      <w:r w:rsidR="00C97A17" w:rsidRPr="00FE1FD6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2241CE" w:rsidRPr="00FE1FD6">
        <w:rPr>
          <w:rFonts w:ascii="Times New Roman" w:eastAsia="仿宋_GB2312" w:hAnsi="Times New Roman" w:cs="Times New Roman"/>
          <w:sz w:val="32"/>
          <w:szCs w:val="32"/>
        </w:rPr>
        <w:t>扶持培育困难群众心理救助基地，联系社会组织、专业机构，对</w:t>
      </w:r>
      <w:r w:rsidR="006E18CA" w:rsidRPr="00FE1FD6">
        <w:rPr>
          <w:rFonts w:ascii="Times New Roman" w:eastAsia="仿宋_GB2312" w:hAnsi="Times New Roman" w:cs="Times New Roman"/>
          <w:sz w:val="32"/>
          <w:szCs w:val="32"/>
        </w:rPr>
        <w:t>部分</w:t>
      </w:r>
      <w:r w:rsidR="002241CE" w:rsidRPr="00FE1FD6">
        <w:rPr>
          <w:rFonts w:ascii="Times New Roman" w:eastAsia="仿宋_GB2312" w:hAnsi="Times New Roman" w:cs="Times New Roman"/>
          <w:sz w:val="32"/>
          <w:szCs w:val="32"/>
        </w:rPr>
        <w:t>困难群体开展心理咨询、心理疏导、精神慰藉、送医送药、康复治疗活动。</w:t>
      </w:r>
    </w:p>
    <w:p w:rsidR="00A729A7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3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与爱同行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关爱儿童活动。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市福彩公益金安排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15.4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万元，为全市孤儿发放价值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360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元的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爱心</w:t>
      </w:r>
      <w:r w:rsidR="00613866" w:rsidRPr="00FE1FD6">
        <w:rPr>
          <w:rFonts w:ascii="Times New Roman" w:eastAsia="仿宋_GB2312" w:hAnsi="Times New Roman" w:cs="Times New Roman"/>
          <w:sz w:val="32"/>
          <w:szCs w:val="32"/>
        </w:rPr>
        <w:t>温暖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包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29A7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4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百名最美照护人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DA6D2E" w:rsidRPr="00FE1FD6">
        <w:rPr>
          <w:rFonts w:ascii="Times New Roman" w:eastAsia="楷体_GB2312" w:hAnsi="Times New Roman" w:cs="Times New Roman"/>
          <w:sz w:val="32"/>
          <w:szCs w:val="32"/>
        </w:rPr>
        <w:t>评选活动。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全市推选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100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名分散供养特困人员</w:t>
      </w:r>
      <w:r w:rsidR="00F31A7F" w:rsidRPr="00FE1FD6">
        <w:rPr>
          <w:rFonts w:ascii="Times New Roman" w:eastAsia="仿宋_GB2312" w:hAnsi="Times New Roman" w:cs="Times New Roman"/>
          <w:sz w:val="32"/>
          <w:szCs w:val="32"/>
        </w:rPr>
        <w:t>最美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照料护理人，</w:t>
      </w:r>
      <w:r w:rsidR="0074764C" w:rsidRPr="00FE1FD6">
        <w:rPr>
          <w:rFonts w:ascii="Times New Roman" w:eastAsia="仿宋_GB2312" w:hAnsi="Times New Roman" w:cs="Times New Roman" w:hint="eastAsia"/>
          <w:sz w:val="32"/>
          <w:szCs w:val="32"/>
        </w:rPr>
        <w:t>强化宣传推树，</w:t>
      </w:r>
      <w:r w:rsidR="00DA6D2E" w:rsidRPr="00FE1FD6">
        <w:rPr>
          <w:rFonts w:ascii="Times New Roman" w:eastAsia="仿宋_GB2312" w:hAnsi="Times New Roman" w:cs="Times New Roman"/>
          <w:sz w:val="32"/>
          <w:szCs w:val="32"/>
        </w:rPr>
        <w:t>营造全社会关心关爱特困供养人员浓厚氛围。</w:t>
      </w:r>
    </w:p>
    <w:p w:rsidR="00A729A7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5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寒冬送温暖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专项救助活动。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救助管理机构加大巡查力度，劝说引导流浪乞讨人员自愿到救助管理机构接受救助，对不愿接受救助的人员及时发放印有救助站地址和联系电话的水杯、储物袋等物品，确保安全过冬。</w:t>
      </w:r>
    </w:p>
    <w:p w:rsidR="00A729A7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6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情暖万家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救助活动。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市慈善总会安排资金</w:t>
      </w:r>
      <w:r w:rsidR="00DE5CC9" w:rsidRPr="00FE1FD6">
        <w:rPr>
          <w:rFonts w:ascii="Times New Roman" w:eastAsia="仿宋_GB2312" w:hAnsi="Times New Roman" w:cs="Times New Roman"/>
          <w:sz w:val="32"/>
          <w:szCs w:val="32"/>
        </w:rPr>
        <w:t>6</w:t>
      </w:r>
      <w:r w:rsidR="00F9749D" w:rsidRPr="00FE1FD6">
        <w:rPr>
          <w:rFonts w:ascii="Times New Roman" w:eastAsia="仿宋_GB2312" w:hAnsi="Times New Roman" w:cs="Times New Roman"/>
          <w:sz w:val="32"/>
          <w:szCs w:val="32"/>
        </w:rPr>
        <w:t>0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万元，对困难群众开展生活救助</w:t>
      </w:r>
      <w:r w:rsidR="00335EF5" w:rsidRPr="00FE1FD6">
        <w:rPr>
          <w:rFonts w:ascii="Times New Roman" w:eastAsia="仿宋_GB2312" w:hAnsi="Times New Roman" w:cs="Times New Roman"/>
          <w:sz w:val="32"/>
          <w:szCs w:val="32"/>
        </w:rPr>
        <w:t>、大病救助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335EF5" w:rsidRPr="00FE1FD6">
        <w:rPr>
          <w:rFonts w:ascii="Times New Roman" w:eastAsia="仿宋_GB2312" w:hAnsi="Times New Roman" w:cs="Times New Roman"/>
          <w:sz w:val="32"/>
          <w:szCs w:val="32"/>
        </w:rPr>
        <w:t>视家庭困难情况和病情给予</w:t>
      </w:r>
      <w:r w:rsidR="00DE5CC9" w:rsidRPr="00FE1FD6">
        <w:rPr>
          <w:rFonts w:ascii="Times New Roman" w:eastAsia="仿宋_GB2312" w:hAnsi="Times New Roman" w:cs="Times New Roman"/>
          <w:sz w:val="32"/>
          <w:szCs w:val="32"/>
        </w:rPr>
        <w:t>20</w:t>
      </w:r>
      <w:r w:rsidR="00F9749D" w:rsidRPr="00FE1FD6">
        <w:rPr>
          <w:rFonts w:ascii="Times New Roman" w:eastAsia="仿宋_GB2312" w:hAnsi="Times New Roman" w:cs="Times New Roman"/>
          <w:sz w:val="32"/>
          <w:szCs w:val="32"/>
        </w:rPr>
        <w:t>00</w:t>
      </w:r>
      <w:r w:rsidR="00335EF5" w:rsidRPr="00FE1FD6">
        <w:rPr>
          <w:rFonts w:ascii="Times New Roman" w:eastAsia="仿宋_GB2312" w:hAnsi="Times New Roman" w:cs="Times New Roman"/>
          <w:sz w:val="32"/>
          <w:szCs w:val="32"/>
        </w:rPr>
        <w:t>元至</w:t>
      </w:r>
      <w:r w:rsidR="00D16C69" w:rsidRPr="00FE1FD6">
        <w:rPr>
          <w:rFonts w:ascii="Times New Roman" w:eastAsia="仿宋_GB2312" w:hAnsi="Times New Roman" w:cs="Times New Roman"/>
          <w:sz w:val="32"/>
          <w:szCs w:val="32"/>
        </w:rPr>
        <w:t>5000</w:t>
      </w:r>
      <w:r w:rsidR="00335EF5" w:rsidRPr="00FE1FD6">
        <w:rPr>
          <w:rFonts w:ascii="Times New Roman" w:eastAsia="仿宋_GB2312" w:hAnsi="Times New Roman" w:cs="Times New Roman"/>
          <w:sz w:val="32"/>
          <w:szCs w:val="32"/>
        </w:rPr>
        <w:t>元不等的一次性救助。</w:t>
      </w:r>
    </w:p>
    <w:p w:rsidR="00A729A7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7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3C285B" w:rsidRPr="00FE1FD6">
        <w:rPr>
          <w:rFonts w:ascii="Times New Roman" w:eastAsia="楷体_GB2312" w:hAnsi="Times New Roman" w:cs="Times New Roman"/>
          <w:sz w:val="32"/>
          <w:szCs w:val="32"/>
        </w:rPr>
        <w:t>开展慈善援建</w:t>
      </w:r>
      <w:r w:rsidR="003C285B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3C285B" w:rsidRPr="00FE1FD6">
        <w:rPr>
          <w:rFonts w:ascii="Times New Roman" w:eastAsia="楷体_GB2312" w:hAnsi="Times New Roman" w:cs="Times New Roman"/>
          <w:sz w:val="32"/>
          <w:szCs w:val="32"/>
        </w:rPr>
        <w:t>希望小屋</w:t>
      </w:r>
      <w:r w:rsidR="003C285B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3C285B" w:rsidRPr="00FE1FD6">
        <w:rPr>
          <w:rFonts w:ascii="Times New Roman" w:eastAsia="楷体_GB2312" w:hAnsi="Times New Roman" w:cs="Times New Roman"/>
          <w:sz w:val="32"/>
          <w:szCs w:val="32"/>
        </w:rPr>
        <w:t>活动。</w:t>
      </w:r>
      <w:r w:rsidR="00082C07" w:rsidRPr="00FE1FD6">
        <w:rPr>
          <w:rFonts w:ascii="Times New Roman" w:eastAsia="仿宋_GB2312" w:hAnsi="Times New Roman" w:cs="Times New Roman"/>
          <w:sz w:val="32"/>
          <w:szCs w:val="32"/>
        </w:rPr>
        <w:t>市慈善总会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在前期投入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12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万元援建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15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个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希望小屋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C4455F" w:rsidRPr="00FE1FD6">
        <w:rPr>
          <w:rFonts w:ascii="Times New Roman" w:eastAsia="仿宋_GB2312" w:hAnsi="Times New Roman" w:cs="Times New Roman"/>
          <w:sz w:val="32"/>
          <w:szCs w:val="32"/>
        </w:rPr>
        <w:t>基础上，再</w:t>
      </w:r>
      <w:r w:rsidR="003C285B" w:rsidRPr="00FE1FD6">
        <w:rPr>
          <w:rFonts w:ascii="Times New Roman" w:eastAsia="仿宋_GB2312" w:hAnsi="Times New Roman" w:cs="Times New Roman"/>
          <w:sz w:val="32"/>
          <w:szCs w:val="32"/>
        </w:rPr>
        <w:t>安排资金</w:t>
      </w:r>
      <w:r w:rsidR="00E46A57" w:rsidRPr="00FE1FD6">
        <w:rPr>
          <w:rFonts w:ascii="Times New Roman" w:eastAsia="仿宋_GB2312" w:hAnsi="Times New Roman" w:cs="Times New Roman"/>
          <w:sz w:val="32"/>
          <w:szCs w:val="32"/>
        </w:rPr>
        <w:t>1.5</w:t>
      </w:r>
      <w:r w:rsidR="003C285B" w:rsidRPr="00FE1FD6">
        <w:rPr>
          <w:rFonts w:ascii="Times New Roman" w:eastAsia="仿宋_GB2312" w:hAnsi="Times New Roman" w:cs="Times New Roman"/>
          <w:sz w:val="32"/>
          <w:szCs w:val="32"/>
        </w:rPr>
        <w:t>万元，对</w:t>
      </w:r>
      <w:r w:rsidR="00BB3AE3" w:rsidRPr="00FE1FD6">
        <w:rPr>
          <w:rFonts w:ascii="Times New Roman" w:eastAsia="仿宋_GB2312" w:hAnsi="Times New Roman" w:cs="Times New Roman"/>
          <w:sz w:val="32"/>
          <w:szCs w:val="32"/>
        </w:rPr>
        <w:t>15</w:t>
      </w:r>
      <w:r w:rsidR="003C285B" w:rsidRPr="00FE1FD6">
        <w:rPr>
          <w:rFonts w:ascii="Times New Roman" w:eastAsia="仿宋_GB2312" w:hAnsi="Times New Roman" w:cs="Times New Roman"/>
          <w:sz w:val="32"/>
          <w:szCs w:val="32"/>
        </w:rPr>
        <w:t>户</w:t>
      </w:r>
      <w:r w:rsidR="00082C07"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082C07" w:rsidRPr="00FE1FD6">
        <w:rPr>
          <w:rFonts w:ascii="Times New Roman" w:eastAsia="仿宋_GB2312" w:hAnsi="Times New Roman" w:cs="Times New Roman"/>
          <w:sz w:val="32"/>
          <w:szCs w:val="32"/>
        </w:rPr>
        <w:t>希望小屋</w:t>
      </w:r>
      <w:r w:rsidR="00082C07"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3C285B" w:rsidRPr="00FE1FD6">
        <w:rPr>
          <w:rFonts w:ascii="Times New Roman" w:eastAsia="仿宋_GB2312" w:hAnsi="Times New Roman" w:cs="Times New Roman"/>
          <w:sz w:val="32"/>
          <w:szCs w:val="32"/>
        </w:rPr>
        <w:t>受益儿童进行走访慰问。</w:t>
      </w:r>
    </w:p>
    <w:p w:rsidR="00A729A7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8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让爱回家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2C674A" w:rsidRPr="00FE1FD6">
        <w:rPr>
          <w:rFonts w:ascii="Times New Roman" w:eastAsia="楷体_GB2312" w:hAnsi="Times New Roman" w:cs="Times New Roman"/>
          <w:sz w:val="32"/>
          <w:szCs w:val="32"/>
        </w:rPr>
        <w:t>失智老人找寻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活动。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统筹福彩公益金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29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万元，为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1200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余名符合条件的失智老人发放智能定位手环，建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lastRenderedPageBreak/>
        <w:t>立失智老人走失找寻机制。</w:t>
      </w:r>
    </w:p>
    <w:p w:rsidR="009705AC" w:rsidRPr="00FE1FD6" w:rsidRDefault="00D364E9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9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.</w:t>
      </w:r>
      <w:r w:rsidR="00CB67DC" w:rsidRPr="00FE1FD6">
        <w:rPr>
          <w:rFonts w:ascii="Times New Roman" w:eastAsia="楷体_GB2312" w:hAnsi="Times New Roman" w:cs="Times New Roman"/>
          <w:sz w:val="32"/>
          <w:szCs w:val="32"/>
        </w:rPr>
        <w:t>开展</w:t>
      </w:r>
      <w:r w:rsidR="00CB67DC"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福彩公益行</w:t>
      </w:r>
      <w:r w:rsidR="00CB67DC"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="00CB67DC" w:rsidRPr="00FE1FD6">
        <w:rPr>
          <w:rFonts w:ascii="Times New Roman" w:eastAsia="楷体_GB2312" w:hAnsi="Times New Roman" w:cs="Times New Roman"/>
          <w:sz w:val="32"/>
          <w:szCs w:val="32"/>
        </w:rPr>
        <w:t>走访慰问活动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。</w:t>
      </w:r>
      <w:r w:rsidR="00CB67DC" w:rsidRPr="00FE1FD6">
        <w:rPr>
          <w:rFonts w:ascii="Times New Roman" w:eastAsia="仿宋_GB2312" w:hAnsi="Times New Roman" w:cs="Times New Roman"/>
          <w:sz w:val="32"/>
          <w:szCs w:val="32"/>
        </w:rPr>
        <w:t>由市福彩中心负责组织实施对部分困难群众、敬老院开展走访慰问。</w:t>
      </w:r>
    </w:p>
    <w:p w:rsidR="00D364E9" w:rsidRPr="00FE1FD6" w:rsidRDefault="00D364E9" w:rsidP="00436A6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10.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开展民政干部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手拉手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结对帮扶活动。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联系公益社会组织安排资金</w:t>
      </w:r>
      <w:r w:rsidR="0038518D" w:rsidRPr="00FE1FD6">
        <w:rPr>
          <w:rFonts w:ascii="Times New Roman" w:eastAsia="仿宋_GB2312" w:hAnsi="Times New Roman" w:cs="Times New Roman"/>
          <w:sz w:val="32"/>
          <w:szCs w:val="32"/>
        </w:rPr>
        <w:t>1.2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万元，赴</w:t>
      </w:r>
      <w:r w:rsidR="0030629C" w:rsidRPr="00FE1FD6">
        <w:rPr>
          <w:rFonts w:ascii="Times New Roman" w:eastAsia="仿宋_GB2312" w:hAnsi="Times New Roman" w:cs="Times New Roman"/>
          <w:sz w:val="32"/>
          <w:szCs w:val="32"/>
        </w:rPr>
        <w:t>结对帮扶村（社区）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为</w:t>
      </w:r>
      <w:r w:rsidR="0038518D" w:rsidRPr="00FE1FD6">
        <w:rPr>
          <w:rFonts w:ascii="Times New Roman" w:eastAsia="仿宋_GB2312" w:hAnsi="Times New Roman" w:cs="Times New Roman"/>
          <w:sz w:val="32"/>
          <w:szCs w:val="32"/>
        </w:rPr>
        <w:t>20</w:t>
      </w:r>
      <w:r w:rsidR="0030629C" w:rsidRPr="00FE1FD6">
        <w:rPr>
          <w:rFonts w:ascii="Times New Roman" w:eastAsia="仿宋_GB2312" w:hAnsi="Times New Roman" w:cs="Times New Roman"/>
          <w:sz w:val="32"/>
          <w:szCs w:val="32"/>
        </w:rPr>
        <w:t>户困难群众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发放慰问物资，开展结对帮扶活动。</w:t>
      </w:r>
    </w:p>
    <w:p w:rsidR="009705AC" w:rsidRPr="00FE1FD6" w:rsidRDefault="009705AC" w:rsidP="00436A6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1FD6">
        <w:rPr>
          <w:rFonts w:ascii="Times New Roman" w:eastAsia="黑体" w:hAnsi="Times New Roman" w:cs="Times New Roman"/>
          <w:sz w:val="32"/>
          <w:szCs w:val="32"/>
        </w:rPr>
        <w:t>三、时间进度</w:t>
      </w:r>
    </w:p>
    <w:p w:rsidR="00B71C6D" w:rsidRPr="00FE1FD6" w:rsidRDefault="009705AC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（一）动员部署阶段（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2020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年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12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月</w:t>
      </w:r>
      <w:r w:rsidR="005E46BF" w:rsidRPr="00FE1FD6">
        <w:rPr>
          <w:rFonts w:ascii="Times New Roman" w:eastAsia="楷体_GB2312" w:hAnsi="Times New Roman" w:cs="Times New Roman"/>
          <w:sz w:val="32"/>
          <w:szCs w:val="32"/>
        </w:rPr>
        <w:t>下旬</w:t>
      </w:r>
      <w:r w:rsidR="002001E1" w:rsidRPr="00FE1FD6">
        <w:rPr>
          <w:rFonts w:ascii="Times New Roman" w:eastAsia="楷体_GB2312" w:hAnsi="Times New Roman" w:cs="Times New Roman"/>
          <w:sz w:val="32"/>
          <w:szCs w:val="32"/>
        </w:rPr>
        <w:t>-2021</w:t>
      </w:r>
      <w:r w:rsidR="002001E1" w:rsidRPr="00FE1FD6">
        <w:rPr>
          <w:rFonts w:ascii="Times New Roman" w:eastAsia="楷体_GB2312" w:hAnsi="Times New Roman" w:cs="Times New Roman"/>
          <w:sz w:val="32"/>
          <w:szCs w:val="32"/>
        </w:rPr>
        <w:t>年</w:t>
      </w:r>
      <w:r w:rsidR="002001E1" w:rsidRPr="00FE1FD6">
        <w:rPr>
          <w:rFonts w:ascii="Times New Roman" w:eastAsia="楷体_GB2312" w:hAnsi="Times New Roman" w:cs="Times New Roman"/>
          <w:sz w:val="32"/>
          <w:szCs w:val="32"/>
        </w:rPr>
        <w:t>1</w:t>
      </w:r>
      <w:r w:rsidR="002001E1" w:rsidRPr="00FE1FD6">
        <w:rPr>
          <w:rFonts w:ascii="Times New Roman" w:eastAsia="楷体_GB2312" w:hAnsi="Times New Roman" w:cs="Times New Roman"/>
          <w:sz w:val="32"/>
          <w:szCs w:val="32"/>
        </w:rPr>
        <w:t>月上旬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）。</w:t>
      </w:r>
      <w:r w:rsidR="00F272F3" w:rsidRPr="00FE1FD6">
        <w:rPr>
          <w:rFonts w:ascii="Times New Roman" w:eastAsia="仿宋_GB2312" w:hAnsi="Times New Roman" w:cs="Times New Roman"/>
          <w:sz w:val="32"/>
          <w:szCs w:val="32"/>
        </w:rPr>
        <w:t>市级</w:t>
      </w:r>
      <w:r w:rsidR="000A19F3" w:rsidRPr="00FE1FD6">
        <w:rPr>
          <w:rFonts w:ascii="Times New Roman" w:eastAsia="仿宋_GB2312" w:hAnsi="Times New Roman" w:cs="Times New Roman"/>
          <w:sz w:val="32"/>
          <w:szCs w:val="32"/>
        </w:rPr>
        <w:t>细化</w:t>
      </w:r>
      <w:r w:rsidR="00F272F3" w:rsidRPr="00FE1FD6">
        <w:rPr>
          <w:rFonts w:ascii="Times New Roman" w:eastAsia="仿宋_GB2312" w:hAnsi="Times New Roman" w:cs="Times New Roman"/>
          <w:sz w:val="32"/>
          <w:szCs w:val="32"/>
        </w:rPr>
        <w:t>完善工作方案，</w:t>
      </w:r>
      <w:r w:rsidR="0083220A" w:rsidRPr="00FE1FD6">
        <w:rPr>
          <w:rFonts w:ascii="Times New Roman" w:eastAsia="仿宋_GB2312" w:hAnsi="Times New Roman" w:cs="Times New Roman"/>
          <w:sz w:val="32"/>
          <w:szCs w:val="32"/>
        </w:rPr>
        <w:t>做好资金拨付</w:t>
      </w:r>
      <w:r w:rsidR="000A19F3" w:rsidRPr="00FE1FD6">
        <w:rPr>
          <w:rFonts w:ascii="Times New Roman" w:eastAsia="仿宋_GB2312" w:hAnsi="Times New Roman" w:cs="Times New Roman"/>
          <w:sz w:val="32"/>
          <w:szCs w:val="32"/>
        </w:rPr>
        <w:t>等工作</w:t>
      </w:r>
      <w:r w:rsidR="00B549A5" w:rsidRPr="00FE1FD6">
        <w:rPr>
          <w:rFonts w:ascii="Times New Roman" w:eastAsia="仿宋_GB2312" w:hAnsi="Times New Roman" w:cs="Times New Roman"/>
          <w:sz w:val="32"/>
          <w:szCs w:val="32"/>
        </w:rPr>
        <w:t>；各县市区、功能区明确配套工作方案。</w:t>
      </w:r>
    </w:p>
    <w:p w:rsidR="009705AC" w:rsidRPr="00FE1FD6" w:rsidRDefault="009705AC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启动实施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阶段（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202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1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年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1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月</w:t>
      </w:r>
      <w:r w:rsidR="005E46BF" w:rsidRPr="00FE1FD6">
        <w:rPr>
          <w:rFonts w:ascii="Times New Roman" w:eastAsia="楷体_GB2312" w:hAnsi="Times New Roman" w:cs="Times New Roman"/>
          <w:sz w:val="32"/>
          <w:szCs w:val="32"/>
        </w:rPr>
        <w:t>中旬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）。</w:t>
      </w:r>
      <w:r w:rsidR="00B549A5" w:rsidRPr="00FE1FD6">
        <w:rPr>
          <w:rFonts w:ascii="Times New Roman" w:eastAsia="仿宋_GB2312" w:hAnsi="Times New Roman" w:cs="Times New Roman"/>
          <w:sz w:val="32"/>
          <w:szCs w:val="32"/>
        </w:rPr>
        <w:t>邀请相关部门单位举办市级启动仪式。</w:t>
      </w:r>
    </w:p>
    <w:p w:rsidR="00B549A5" w:rsidRPr="00FE1FD6" w:rsidRDefault="009705AC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（三）巩固提升阶段（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2021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年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1</w:t>
      </w:r>
      <w:r w:rsidR="005E46BF" w:rsidRPr="00FE1FD6">
        <w:rPr>
          <w:rFonts w:ascii="Times New Roman" w:eastAsia="楷体_GB2312" w:hAnsi="Times New Roman" w:cs="Times New Roman"/>
          <w:sz w:val="32"/>
          <w:szCs w:val="32"/>
        </w:rPr>
        <w:t>月下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旬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-2021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年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2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月</w:t>
      </w:r>
      <w:r w:rsidR="00B71C6D" w:rsidRPr="00FE1FD6">
        <w:rPr>
          <w:rFonts w:ascii="Times New Roman" w:eastAsia="楷体_GB2312" w:hAnsi="Times New Roman" w:cs="Times New Roman"/>
          <w:sz w:val="32"/>
          <w:szCs w:val="32"/>
        </w:rPr>
        <w:t>上旬</w:t>
      </w:r>
      <w:r w:rsidRPr="00FE1FD6">
        <w:rPr>
          <w:rFonts w:ascii="Times New Roman" w:eastAsia="楷体_GB2312" w:hAnsi="Times New Roman" w:cs="Times New Roman"/>
          <w:sz w:val="32"/>
          <w:szCs w:val="32"/>
        </w:rPr>
        <w:t>）。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各县市区</w:t>
      </w:r>
      <w:r w:rsidR="00B549A5" w:rsidRPr="00FE1FD6">
        <w:rPr>
          <w:rFonts w:ascii="Times New Roman" w:eastAsia="仿宋_GB2312" w:hAnsi="Times New Roman" w:cs="Times New Roman"/>
          <w:sz w:val="32"/>
          <w:szCs w:val="32"/>
        </w:rPr>
        <w:t>、功能区配套实施系列救助活动</w:t>
      </w:r>
      <w:r w:rsidRPr="00FE1F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3220A" w:rsidRPr="00FE1FD6" w:rsidRDefault="00B71C6D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黑体" w:hAnsi="黑体" w:cs="Times New Roman"/>
          <w:sz w:val="32"/>
          <w:szCs w:val="32"/>
        </w:rPr>
        <w:t>四</w:t>
      </w:r>
      <w:r w:rsidR="00A729A7" w:rsidRPr="00FE1FD6">
        <w:rPr>
          <w:rFonts w:ascii="Times New Roman" w:eastAsia="黑体" w:hAnsi="黑体" w:cs="Times New Roman"/>
          <w:sz w:val="32"/>
          <w:szCs w:val="32"/>
        </w:rPr>
        <w:t>、</w:t>
      </w:r>
      <w:r w:rsidRPr="00FE1FD6">
        <w:rPr>
          <w:rFonts w:ascii="Times New Roman" w:eastAsia="黑体" w:hAnsi="黑体" w:cs="Times New Roman"/>
          <w:sz w:val="32"/>
          <w:szCs w:val="32"/>
        </w:rPr>
        <w:t>认真组织推动落实</w:t>
      </w:r>
    </w:p>
    <w:p w:rsidR="0068713B" w:rsidRPr="00FE1FD6" w:rsidRDefault="00436A6D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一</w:t>
      </w:r>
      <w:r w:rsidRPr="00FE1FD6"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 w:rsidR="0068713B" w:rsidRPr="00FE1FD6">
        <w:rPr>
          <w:rFonts w:ascii="Times New Roman" w:eastAsia="楷体_GB2312" w:hAnsi="Times New Roman" w:cs="Times New Roman"/>
          <w:sz w:val="32"/>
          <w:szCs w:val="32"/>
        </w:rPr>
        <w:t>高度重视，精心部署。</w:t>
      </w:r>
      <w:r w:rsidR="0068713B" w:rsidRPr="00FE1FD6">
        <w:rPr>
          <w:rFonts w:ascii="Times New Roman" w:eastAsia="仿宋_GB2312" w:hAnsi="Times New Roman" w:cs="Times New Roman"/>
          <w:sz w:val="32"/>
          <w:szCs w:val="32"/>
        </w:rPr>
        <w:t>各县市区、功能区要</w:t>
      </w:r>
      <w:r w:rsidR="00F31A7F" w:rsidRPr="00FE1FD6">
        <w:rPr>
          <w:rFonts w:ascii="Times New Roman" w:eastAsia="仿宋_GB2312" w:hAnsi="Times New Roman" w:cs="Times New Roman"/>
          <w:sz w:val="32"/>
          <w:szCs w:val="32"/>
        </w:rPr>
        <w:t>增强做好困难群众温暖过冬的责任感和使命感，</w:t>
      </w:r>
      <w:r w:rsidR="0068713B" w:rsidRPr="00FE1FD6">
        <w:rPr>
          <w:rFonts w:ascii="Times New Roman" w:eastAsia="仿宋_GB2312" w:hAnsi="Times New Roman" w:cs="Times New Roman"/>
          <w:sz w:val="32"/>
          <w:szCs w:val="32"/>
        </w:rPr>
        <w:t>进一步提高政治站位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，强化</w:t>
      </w:r>
      <w:r w:rsidR="0068713B" w:rsidRPr="00FE1FD6">
        <w:rPr>
          <w:rFonts w:ascii="Times New Roman" w:eastAsia="仿宋_GB2312" w:hAnsi="Times New Roman" w:cs="Times New Roman"/>
          <w:sz w:val="32"/>
          <w:szCs w:val="32"/>
        </w:rPr>
        <w:t>组织领导，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把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岱下暖阳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系列救助活动摆上重要议事日程，作为当前工作的大事</w:t>
      </w:r>
      <w:r w:rsidR="00F31A7F" w:rsidRPr="00FE1FD6">
        <w:rPr>
          <w:rFonts w:ascii="Times New Roman" w:eastAsia="仿宋_GB2312" w:hAnsi="Times New Roman" w:cs="Times New Roman"/>
          <w:sz w:val="32"/>
          <w:szCs w:val="32"/>
        </w:rPr>
        <w:t>、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要事来抓，制定有效措施，精心组织实施，</w:t>
      </w:r>
      <w:r w:rsidR="0068713B" w:rsidRPr="00FE1FD6">
        <w:rPr>
          <w:rFonts w:ascii="Times New Roman" w:eastAsia="仿宋_GB2312" w:hAnsi="Times New Roman" w:cs="Times New Roman"/>
          <w:sz w:val="32"/>
          <w:szCs w:val="32"/>
        </w:rPr>
        <w:t>把党委、政府和社会各界的温暖关怀送到困难群众家门里、心坎上，确保困难群众温暖过冬、祥和过年。</w:t>
      </w:r>
    </w:p>
    <w:p w:rsidR="00A729A7" w:rsidRPr="00FE1FD6" w:rsidRDefault="00436A6D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68713B" w:rsidRPr="00FE1FD6">
        <w:rPr>
          <w:rFonts w:ascii="Times New Roman" w:eastAsia="楷体_GB2312" w:hAnsi="Times New Roman" w:cs="Times New Roman"/>
          <w:sz w:val="32"/>
          <w:szCs w:val="32"/>
        </w:rPr>
        <w:t>二</w:t>
      </w:r>
      <w:r w:rsidRPr="00FE1FD6"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多方筹资，密切配合。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要多措并举，激发社会组织、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lastRenderedPageBreak/>
        <w:t>社区企业、社会工作者、社会志愿者等社会力量积极性，通过各种形式多渠道参与社会救助工作，实现资源动员社会化、资源配置精准化和救助服务专业化，推动社会救助从被动向主动转变，从物质救助向物质和服务救助相结合转变。</w:t>
      </w:r>
    </w:p>
    <w:p w:rsidR="00A729A7" w:rsidRPr="00FE1FD6" w:rsidRDefault="0068713B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/>
          <w:sz w:val="32"/>
          <w:szCs w:val="32"/>
        </w:rPr>
        <w:t>（三）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广泛宣传，营造氛围。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要充分发挥新闻媒体作用，加大宣传力度，形成全社会关爱帮扶困难群体的浓厚氛围。</w:t>
      </w:r>
      <w:r w:rsidR="00191014" w:rsidRPr="00FE1FD6">
        <w:rPr>
          <w:rFonts w:ascii="Times New Roman" w:eastAsia="仿宋_GB2312" w:hAnsi="Times New Roman" w:cs="Times New Roman"/>
          <w:sz w:val="32"/>
          <w:szCs w:val="32"/>
        </w:rPr>
        <w:t>各县市区、功能区典型做法、优秀模式或突出经验请及时报送。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要加强舆情跟踪研判，提高工作预见性和前瞻性，增强风险防范化解能力。</w:t>
      </w:r>
    </w:p>
    <w:p w:rsidR="00A729A7" w:rsidRPr="00FE1FD6" w:rsidRDefault="00436A6D" w:rsidP="00436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1FD6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68713B" w:rsidRPr="00FE1FD6">
        <w:rPr>
          <w:rFonts w:ascii="Times New Roman" w:eastAsia="楷体_GB2312" w:hAnsi="Times New Roman" w:cs="Times New Roman"/>
          <w:sz w:val="32"/>
          <w:szCs w:val="32"/>
        </w:rPr>
        <w:t>四</w:t>
      </w:r>
      <w:r w:rsidRPr="00FE1FD6"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 w:rsidR="00A729A7" w:rsidRPr="00FE1FD6">
        <w:rPr>
          <w:rFonts w:ascii="Times New Roman" w:eastAsia="楷体_GB2312" w:hAnsi="Times New Roman" w:cs="Times New Roman"/>
          <w:sz w:val="32"/>
          <w:szCs w:val="32"/>
        </w:rPr>
        <w:t>强化监督，搞好督导。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要深入</w:t>
      </w:r>
      <w:r w:rsidR="00F1267E" w:rsidRPr="00FE1FD6">
        <w:rPr>
          <w:rFonts w:ascii="Times New Roman" w:eastAsia="仿宋_GB2312" w:hAnsi="Times New Roman" w:cs="Times New Roman"/>
          <w:sz w:val="32"/>
          <w:szCs w:val="32"/>
        </w:rPr>
        <w:t>困难群众家中走访慰问，认真倾听群众呼声</w:t>
      </w:r>
      <w:r w:rsidR="006D289A" w:rsidRPr="00FE1FD6">
        <w:rPr>
          <w:rFonts w:ascii="Times New Roman" w:eastAsia="仿宋_GB2312" w:hAnsi="Times New Roman" w:cs="Times New Roman"/>
          <w:sz w:val="32"/>
          <w:szCs w:val="32"/>
        </w:rPr>
        <w:t>，真心关注</w:t>
      </w:r>
      <w:r w:rsidR="00F1267E" w:rsidRPr="00FE1FD6">
        <w:rPr>
          <w:rFonts w:ascii="Times New Roman" w:eastAsia="仿宋_GB2312" w:hAnsi="Times New Roman" w:cs="Times New Roman"/>
          <w:sz w:val="32"/>
          <w:szCs w:val="32"/>
        </w:rPr>
        <w:t>群众疾苦</w:t>
      </w:r>
      <w:r w:rsidR="006D289A" w:rsidRPr="00FE1F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了解群众期盼和诉求，认真梳理解决涉及基本民生保障的</w:t>
      </w:r>
      <w:r w:rsidR="006D289A" w:rsidRPr="00FE1FD6">
        <w:rPr>
          <w:rFonts w:ascii="Times New Roman" w:eastAsia="仿宋_GB2312" w:hAnsi="Times New Roman" w:cs="Times New Roman"/>
          <w:sz w:val="32"/>
          <w:szCs w:val="32"/>
        </w:rPr>
        <w:t>政策性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问题</w:t>
      </w:r>
      <w:r w:rsidR="006D289A" w:rsidRPr="00FE1FD6">
        <w:rPr>
          <w:rFonts w:ascii="Times New Roman" w:eastAsia="仿宋_GB2312" w:hAnsi="Times New Roman" w:cs="Times New Roman"/>
          <w:sz w:val="32"/>
          <w:szCs w:val="32"/>
        </w:rPr>
        <w:t>。</w:t>
      </w:r>
      <w:r w:rsidR="00A729A7" w:rsidRPr="00FE1FD6">
        <w:rPr>
          <w:rFonts w:ascii="Times New Roman" w:eastAsia="仿宋_GB2312" w:hAnsi="Times New Roman" w:cs="Times New Roman"/>
          <w:sz w:val="32"/>
          <w:szCs w:val="32"/>
        </w:rPr>
        <w:t>要统筹使用好各级救助资金，规范各类救助申请、审核、审批、发放程序，严格把关，确保救助活动公开、公平、公正。</w:t>
      </w:r>
    </w:p>
    <w:p w:rsidR="00E50965" w:rsidRDefault="00E5096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62FEA" w:rsidRDefault="00D62FEA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E50965" w:rsidRPr="00436A6D" w:rsidRDefault="00E50965" w:rsidP="00A729A7">
      <w:pPr>
        <w:autoSpaceDE w:val="0"/>
        <w:autoSpaceDN w:val="0"/>
        <w:adjustRightInd w:val="0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:rsidR="0071434D" w:rsidRDefault="0071434D" w:rsidP="00A729A7">
      <w:pPr>
        <w:autoSpaceDE w:val="0"/>
        <w:autoSpaceDN w:val="0"/>
        <w:adjustRightInd w:val="0"/>
        <w:ind w:firstLineChars="1398" w:firstLine="4474"/>
        <w:rPr>
          <w:rFonts w:ascii="Times New Roman" w:eastAsia="仿宋_GB2312" w:hAnsi="Times New Roman" w:cs="Times New Roman"/>
          <w:sz w:val="32"/>
          <w:szCs w:val="32"/>
        </w:rPr>
      </w:pPr>
    </w:p>
    <w:p w:rsidR="00204832" w:rsidRPr="00436A6D" w:rsidRDefault="00204832" w:rsidP="00A729A7">
      <w:pPr>
        <w:autoSpaceDE w:val="0"/>
        <w:autoSpaceDN w:val="0"/>
        <w:adjustRightInd w:val="0"/>
        <w:ind w:firstLineChars="1398" w:firstLine="4474"/>
        <w:rPr>
          <w:rFonts w:ascii="Times New Roman" w:eastAsia="仿宋_GB2312" w:hAnsi="Times New Roman" w:cs="Times New Roman"/>
          <w:sz w:val="32"/>
          <w:szCs w:val="32"/>
        </w:rPr>
      </w:pPr>
    </w:p>
    <w:p w:rsidR="00040CE1" w:rsidRDefault="00040CE1">
      <w:pPr>
        <w:rPr>
          <w:rFonts w:ascii="Times New Roman" w:hAnsi="Times New Roman" w:cs="Times New Roman"/>
        </w:rPr>
      </w:pPr>
    </w:p>
    <w:p w:rsidR="00204832" w:rsidRDefault="00204832">
      <w:pPr>
        <w:rPr>
          <w:rFonts w:ascii="Times New Roman" w:hAnsi="Times New Roman" w:cs="Times New Roman"/>
        </w:rPr>
      </w:pPr>
    </w:p>
    <w:p w:rsidR="00E50965" w:rsidRDefault="00E50965">
      <w:pPr>
        <w:rPr>
          <w:rFonts w:ascii="Times New Roman" w:hAnsi="Times New Roman" w:cs="Times New Roman"/>
        </w:rPr>
      </w:pPr>
    </w:p>
    <w:p w:rsidR="00204832" w:rsidRPr="00A32610" w:rsidRDefault="00204832" w:rsidP="00A32610">
      <w:pPr>
        <w:pBdr>
          <w:between w:val="single" w:sz="4" w:space="1" w:color="auto"/>
        </w:pBdr>
        <w:ind w:firstLineChars="100" w:firstLine="320"/>
        <w:rPr>
          <w:rFonts w:ascii="黑体" w:eastAsia="黑体" w:hAnsi="黑体" w:cs="Times New Roman"/>
          <w:sz w:val="32"/>
          <w:szCs w:val="32"/>
        </w:rPr>
      </w:pPr>
      <w:r w:rsidRPr="00A32610">
        <w:rPr>
          <w:rFonts w:ascii="黑体" w:eastAsia="黑体" w:hAnsi="黑体" w:cs="Times New Roman"/>
          <w:sz w:val="32"/>
          <w:szCs w:val="32"/>
        </w:rPr>
        <w:t>信息公开选项：主动公开</w:t>
      </w:r>
    </w:p>
    <w:p w:rsidR="00204832" w:rsidRDefault="00204832" w:rsidP="00204832">
      <w:pPr>
        <w:pBdr>
          <w:between w:val="single" w:sz="4" w:space="1" w:color="auto"/>
        </w:pBd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204832">
        <w:rPr>
          <w:rFonts w:ascii="Times New Roman" w:eastAsia="仿宋_GB2312" w:hAnsi="Times New Roman" w:cs="Times New Roman"/>
          <w:sz w:val="28"/>
          <w:szCs w:val="28"/>
        </w:rPr>
        <w:t>泰安市民政局办公室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 xml:space="preserve"> 2020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>12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>28</w:t>
      </w:r>
      <w:r w:rsidRPr="00204832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204832" w:rsidRPr="00204832" w:rsidRDefault="00204832" w:rsidP="00204832">
      <w:pPr>
        <w:pBdr>
          <w:between w:val="single" w:sz="4" w:space="1" w:color="auto"/>
        </w:pBdr>
        <w:wordWrap w:val="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共印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</w:p>
    <w:sectPr w:rsidR="00204832" w:rsidRPr="00204832" w:rsidSect="00E50965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72" w:rsidRDefault="00707972" w:rsidP="003C285B">
      <w:r>
        <w:separator/>
      </w:r>
    </w:p>
  </w:endnote>
  <w:endnote w:type="continuationSeparator" w:id="1">
    <w:p w:rsidR="00707972" w:rsidRDefault="00707972" w:rsidP="003C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65" w:rsidRDefault="00E50965">
    <w:pPr>
      <w:pStyle w:val="a4"/>
    </w:pPr>
    <w:r w:rsidRPr="00E50965">
      <w:rPr>
        <w:rFonts w:hint="eastAsia"/>
        <w:sz w:val="24"/>
        <w:szCs w:val="24"/>
      </w:rPr>
      <w:t>—</w:t>
    </w:r>
    <w:r w:rsidRPr="00E50965">
      <w:rPr>
        <w:rFonts w:hint="eastAsia"/>
        <w:sz w:val="24"/>
        <w:szCs w:val="24"/>
      </w:rPr>
      <w:t xml:space="preserve"> </w:t>
    </w:r>
    <w:sdt>
      <w:sdtPr>
        <w:rPr>
          <w:sz w:val="24"/>
          <w:szCs w:val="24"/>
        </w:rPr>
        <w:id w:val="352654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A1CB8" w:rsidRPr="00E50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9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A1CB8" w:rsidRPr="00E50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DAF" w:rsidRPr="00B13DA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6</w:t>
        </w:r>
        <w:r w:rsidR="00FA1CB8" w:rsidRPr="00E509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50965">
          <w:rPr>
            <w:rFonts w:hint="eastAsia"/>
            <w:sz w:val="24"/>
            <w:szCs w:val="24"/>
          </w:rPr>
          <w:t xml:space="preserve"> </w:t>
        </w:r>
        <w:r w:rsidRPr="00E50965">
          <w:rPr>
            <w:rFonts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65" w:rsidRPr="00E50965" w:rsidRDefault="00E50965" w:rsidP="00E50965">
    <w:pPr>
      <w:pStyle w:val="a4"/>
      <w:jc w:val="right"/>
      <w:rPr>
        <w:sz w:val="24"/>
        <w:szCs w:val="24"/>
      </w:rPr>
    </w:pPr>
    <w:r w:rsidRPr="00E50965">
      <w:rPr>
        <w:rFonts w:hint="eastAsia"/>
        <w:sz w:val="24"/>
        <w:szCs w:val="24"/>
      </w:rPr>
      <w:t>—</w:t>
    </w:r>
    <w:r w:rsidRPr="00E50965">
      <w:rPr>
        <w:rFonts w:hint="eastAsia"/>
        <w:sz w:val="24"/>
        <w:szCs w:val="24"/>
      </w:rPr>
      <w:t xml:space="preserve"> </w:t>
    </w:r>
    <w:sdt>
      <w:sdtPr>
        <w:rPr>
          <w:sz w:val="24"/>
          <w:szCs w:val="24"/>
        </w:rPr>
        <w:id w:val="3526528"/>
        <w:docPartObj>
          <w:docPartGallery w:val="Page Numbers (Bottom of Page)"/>
          <w:docPartUnique/>
        </w:docPartObj>
      </w:sdtPr>
      <w:sdtContent>
        <w:r w:rsidR="00FA1CB8" w:rsidRPr="00E50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9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A1CB8" w:rsidRPr="00E50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DAF" w:rsidRPr="00B13DA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5</w:t>
        </w:r>
        <w:r w:rsidR="00FA1CB8" w:rsidRPr="00E509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50965">
          <w:rPr>
            <w:rFonts w:hint="eastAsia"/>
            <w:sz w:val="24"/>
            <w:szCs w:val="24"/>
          </w:rPr>
          <w:t xml:space="preserve"> </w:t>
        </w:r>
        <w:r w:rsidRPr="00E50965">
          <w:rPr>
            <w:rFonts w:hint="eastAsia"/>
            <w:sz w:val="24"/>
            <w:szCs w:val="24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72" w:rsidRDefault="00707972" w:rsidP="003C285B">
      <w:r>
        <w:separator/>
      </w:r>
    </w:p>
  </w:footnote>
  <w:footnote w:type="continuationSeparator" w:id="1">
    <w:p w:rsidR="00707972" w:rsidRDefault="00707972" w:rsidP="003C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9A7"/>
    <w:rsid w:val="00000BCA"/>
    <w:rsid w:val="00012AC7"/>
    <w:rsid w:val="000174DE"/>
    <w:rsid w:val="00040CE1"/>
    <w:rsid w:val="000647D0"/>
    <w:rsid w:val="00073076"/>
    <w:rsid w:val="00082C07"/>
    <w:rsid w:val="0009773C"/>
    <w:rsid w:val="000A19F3"/>
    <w:rsid w:val="000A7F7B"/>
    <w:rsid w:val="000B3C67"/>
    <w:rsid w:val="000B5CCA"/>
    <w:rsid w:val="000D3DCA"/>
    <w:rsid w:val="000F4E2B"/>
    <w:rsid w:val="00113301"/>
    <w:rsid w:val="00116311"/>
    <w:rsid w:val="00133CD7"/>
    <w:rsid w:val="001550C5"/>
    <w:rsid w:val="00165F12"/>
    <w:rsid w:val="0018293F"/>
    <w:rsid w:val="00191014"/>
    <w:rsid w:val="001B06DC"/>
    <w:rsid w:val="002001E1"/>
    <w:rsid w:val="00204832"/>
    <w:rsid w:val="00204A8B"/>
    <w:rsid w:val="002241CE"/>
    <w:rsid w:val="002360B1"/>
    <w:rsid w:val="00252614"/>
    <w:rsid w:val="00263431"/>
    <w:rsid w:val="002742CA"/>
    <w:rsid w:val="002A2F6A"/>
    <w:rsid w:val="002C2E21"/>
    <w:rsid w:val="002C44C2"/>
    <w:rsid w:val="002C5BA6"/>
    <w:rsid w:val="002C674A"/>
    <w:rsid w:val="002D27A6"/>
    <w:rsid w:val="002D347F"/>
    <w:rsid w:val="002F0B56"/>
    <w:rsid w:val="0030629C"/>
    <w:rsid w:val="00306F79"/>
    <w:rsid w:val="003154B2"/>
    <w:rsid w:val="003200C9"/>
    <w:rsid w:val="003234A8"/>
    <w:rsid w:val="0033328A"/>
    <w:rsid w:val="00335EF5"/>
    <w:rsid w:val="003501FC"/>
    <w:rsid w:val="00355C32"/>
    <w:rsid w:val="00360F18"/>
    <w:rsid w:val="00374AF5"/>
    <w:rsid w:val="00384798"/>
    <w:rsid w:val="0038518D"/>
    <w:rsid w:val="003A01CB"/>
    <w:rsid w:val="003A23AF"/>
    <w:rsid w:val="003C285B"/>
    <w:rsid w:val="003F18B8"/>
    <w:rsid w:val="00404595"/>
    <w:rsid w:val="00426D17"/>
    <w:rsid w:val="004314A0"/>
    <w:rsid w:val="00435573"/>
    <w:rsid w:val="00435E84"/>
    <w:rsid w:val="00436A6D"/>
    <w:rsid w:val="00437F77"/>
    <w:rsid w:val="0044463C"/>
    <w:rsid w:val="0045158D"/>
    <w:rsid w:val="00453C42"/>
    <w:rsid w:val="00461714"/>
    <w:rsid w:val="004635A5"/>
    <w:rsid w:val="00472B07"/>
    <w:rsid w:val="00485EE6"/>
    <w:rsid w:val="00495093"/>
    <w:rsid w:val="00495F83"/>
    <w:rsid w:val="004C1CB1"/>
    <w:rsid w:val="004C3A37"/>
    <w:rsid w:val="004C3F79"/>
    <w:rsid w:val="004D441B"/>
    <w:rsid w:val="00505D96"/>
    <w:rsid w:val="00525F14"/>
    <w:rsid w:val="00531D8C"/>
    <w:rsid w:val="00531E6C"/>
    <w:rsid w:val="00535A37"/>
    <w:rsid w:val="00560F5A"/>
    <w:rsid w:val="00562D0E"/>
    <w:rsid w:val="00585F86"/>
    <w:rsid w:val="005C188E"/>
    <w:rsid w:val="005C5550"/>
    <w:rsid w:val="005D2637"/>
    <w:rsid w:val="005E46BF"/>
    <w:rsid w:val="006005BD"/>
    <w:rsid w:val="0060685F"/>
    <w:rsid w:val="00613021"/>
    <w:rsid w:val="00613866"/>
    <w:rsid w:val="0061395D"/>
    <w:rsid w:val="00620F24"/>
    <w:rsid w:val="0062138C"/>
    <w:rsid w:val="00634427"/>
    <w:rsid w:val="00650962"/>
    <w:rsid w:val="006553C7"/>
    <w:rsid w:val="0066428F"/>
    <w:rsid w:val="00684483"/>
    <w:rsid w:val="0068713B"/>
    <w:rsid w:val="00687412"/>
    <w:rsid w:val="00690121"/>
    <w:rsid w:val="006C7189"/>
    <w:rsid w:val="006D289A"/>
    <w:rsid w:val="006E18CA"/>
    <w:rsid w:val="00707972"/>
    <w:rsid w:val="0071434D"/>
    <w:rsid w:val="007347F4"/>
    <w:rsid w:val="007413D9"/>
    <w:rsid w:val="0074764C"/>
    <w:rsid w:val="00760F09"/>
    <w:rsid w:val="007650AB"/>
    <w:rsid w:val="00783236"/>
    <w:rsid w:val="00795D7F"/>
    <w:rsid w:val="007B7911"/>
    <w:rsid w:val="007E0745"/>
    <w:rsid w:val="007E07C5"/>
    <w:rsid w:val="007E1703"/>
    <w:rsid w:val="007E78D2"/>
    <w:rsid w:val="008149BC"/>
    <w:rsid w:val="0083220A"/>
    <w:rsid w:val="0085354C"/>
    <w:rsid w:val="00865318"/>
    <w:rsid w:val="00871A4E"/>
    <w:rsid w:val="00897B85"/>
    <w:rsid w:val="008A186F"/>
    <w:rsid w:val="008C2838"/>
    <w:rsid w:val="008C5F5E"/>
    <w:rsid w:val="008D7F1F"/>
    <w:rsid w:val="009316F8"/>
    <w:rsid w:val="00937C69"/>
    <w:rsid w:val="0095119D"/>
    <w:rsid w:val="00954426"/>
    <w:rsid w:val="009561FB"/>
    <w:rsid w:val="009705AC"/>
    <w:rsid w:val="009A192C"/>
    <w:rsid w:val="009C377F"/>
    <w:rsid w:val="009D6E4B"/>
    <w:rsid w:val="009F380F"/>
    <w:rsid w:val="009F3FA2"/>
    <w:rsid w:val="00A1761C"/>
    <w:rsid w:val="00A32610"/>
    <w:rsid w:val="00A718EC"/>
    <w:rsid w:val="00A729A7"/>
    <w:rsid w:val="00A83781"/>
    <w:rsid w:val="00AB1CB3"/>
    <w:rsid w:val="00AB1E27"/>
    <w:rsid w:val="00AD11F4"/>
    <w:rsid w:val="00B13DAF"/>
    <w:rsid w:val="00B15BFC"/>
    <w:rsid w:val="00B25340"/>
    <w:rsid w:val="00B53047"/>
    <w:rsid w:val="00B549A5"/>
    <w:rsid w:val="00B712BA"/>
    <w:rsid w:val="00B71C6D"/>
    <w:rsid w:val="00B72BB8"/>
    <w:rsid w:val="00B82708"/>
    <w:rsid w:val="00B91A65"/>
    <w:rsid w:val="00BA1172"/>
    <w:rsid w:val="00BA2874"/>
    <w:rsid w:val="00BB3AE3"/>
    <w:rsid w:val="00BD68A7"/>
    <w:rsid w:val="00BE1FD6"/>
    <w:rsid w:val="00BE3F35"/>
    <w:rsid w:val="00C06720"/>
    <w:rsid w:val="00C26703"/>
    <w:rsid w:val="00C27955"/>
    <w:rsid w:val="00C34149"/>
    <w:rsid w:val="00C4455F"/>
    <w:rsid w:val="00C75338"/>
    <w:rsid w:val="00C97A17"/>
    <w:rsid w:val="00CA0ABF"/>
    <w:rsid w:val="00CA735F"/>
    <w:rsid w:val="00CB67DC"/>
    <w:rsid w:val="00CD3B6C"/>
    <w:rsid w:val="00CE1A0E"/>
    <w:rsid w:val="00D06F2F"/>
    <w:rsid w:val="00D16C69"/>
    <w:rsid w:val="00D21363"/>
    <w:rsid w:val="00D3288C"/>
    <w:rsid w:val="00D364E9"/>
    <w:rsid w:val="00D4008D"/>
    <w:rsid w:val="00D62FEA"/>
    <w:rsid w:val="00D67547"/>
    <w:rsid w:val="00D72031"/>
    <w:rsid w:val="00D73CC7"/>
    <w:rsid w:val="00D93AC6"/>
    <w:rsid w:val="00D97BFD"/>
    <w:rsid w:val="00DA6D2E"/>
    <w:rsid w:val="00DC3E99"/>
    <w:rsid w:val="00DD07AF"/>
    <w:rsid w:val="00DE5CC9"/>
    <w:rsid w:val="00DE739F"/>
    <w:rsid w:val="00E11083"/>
    <w:rsid w:val="00E33B6A"/>
    <w:rsid w:val="00E46A57"/>
    <w:rsid w:val="00E50965"/>
    <w:rsid w:val="00E645E5"/>
    <w:rsid w:val="00E824EC"/>
    <w:rsid w:val="00EB1313"/>
    <w:rsid w:val="00EE11BF"/>
    <w:rsid w:val="00EE5426"/>
    <w:rsid w:val="00F1267E"/>
    <w:rsid w:val="00F21EAE"/>
    <w:rsid w:val="00F272F3"/>
    <w:rsid w:val="00F31A7F"/>
    <w:rsid w:val="00F3589E"/>
    <w:rsid w:val="00F448F4"/>
    <w:rsid w:val="00F4754F"/>
    <w:rsid w:val="00F733F4"/>
    <w:rsid w:val="00F9414C"/>
    <w:rsid w:val="00F9749D"/>
    <w:rsid w:val="00FA1CB8"/>
    <w:rsid w:val="00FB4128"/>
    <w:rsid w:val="00FD0657"/>
    <w:rsid w:val="00FD21D3"/>
    <w:rsid w:val="00FE1C0C"/>
    <w:rsid w:val="00FE1FD6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9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C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85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3E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C3E99"/>
  </w:style>
  <w:style w:type="paragraph" w:styleId="a6">
    <w:name w:val="Balloon Text"/>
    <w:basedOn w:val="a"/>
    <w:link w:val="Char2"/>
    <w:uiPriority w:val="99"/>
    <w:semiHidden/>
    <w:unhideWhenUsed/>
    <w:rsid w:val="0068713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713B"/>
    <w:rPr>
      <w:sz w:val="18"/>
      <w:szCs w:val="18"/>
    </w:rPr>
  </w:style>
  <w:style w:type="table" w:styleId="a7">
    <w:name w:val="Table Grid"/>
    <w:basedOn w:val="a1"/>
    <w:uiPriority w:val="59"/>
    <w:rsid w:val="00436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DECB-8684-40A2-B6C3-65D71AA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1885</Characters>
  <Application>Microsoft Office Word</Application>
  <DocSecurity>0</DocSecurity>
  <Lines>15</Lines>
  <Paragraphs>4</Paragraphs>
  <ScaleCrop>false</ScaleCrop>
  <Company>tamz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suwill</cp:lastModifiedBy>
  <cp:revision>2</cp:revision>
  <cp:lastPrinted>2020-12-25T06:47:00Z</cp:lastPrinted>
  <dcterms:created xsi:type="dcterms:W3CDTF">2021-05-28T09:39:00Z</dcterms:created>
  <dcterms:modified xsi:type="dcterms:W3CDTF">2021-05-28T09:39:00Z</dcterms:modified>
</cp:coreProperties>
</file>