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rPr>
          <w:rFonts w:ascii="Times New Roman" w:eastAsia="仿宋_GB2312" w:hAnsi="Times New Roman" w:cs="Arial"/>
          <w:color w:val="000000"/>
          <w:sz w:val="32"/>
          <w:szCs w:val="32"/>
        </w:rPr>
      </w:pP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方正小标宋简体" w:hAnsi="Times New Roman" w:cs="Arial"/>
          <w:color w:val="000000"/>
          <w:sz w:val="44"/>
          <w:szCs w:val="44"/>
        </w:rPr>
      </w:pPr>
      <w:r w:rsidRPr="00985E0B">
        <w:rPr>
          <w:rFonts w:ascii="Times New Roman" w:eastAsia="方正小标宋简体" w:hAnsi="Times New Roman" w:cs="Arial" w:hint="eastAsia"/>
          <w:color w:val="000000"/>
          <w:sz w:val="44"/>
          <w:szCs w:val="44"/>
        </w:rPr>
        <w:t>市民政局安全生产工作会议召开</w:t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jc w:val="center"/>
        <w:rPr>
          <w:rFonts w:ascii="Times New Roman" w:eastAsia="楷体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楷体_GB2312" w:hAnsi="Times New Roman" w:cs="Arial" w:hint="eastAsia"/>
          <w:color w:val="000000"/>
          <w:sz w:val="32"/>
          <w:szCs w:val="32"/>
        </w:rPr>
        <w:t>（</w:t>
      </w:r>
      <w:r w:rsidRPr="00985E0B">
        <w:rPr>
          <w:rFonts w:ascii="Times New Roman" w:eastAsia="楷体_GB2312" w:hAnsi="Times New Roman" w:cs="Arial" w:hint="eastAsia"/>
          <w:color w:val="000000"/>
          <w:sz w:val="32"/>
          <w:szCs w:val="32"/>
        </w:rPr>
        <w:t>2021</w:t>
      </w:r>
      <w:r w:rsidRPr="00985E0B">
        <w:rPr>
          <w:rFonts w:ascii="Times New Roman" w:eastAsia="楷体_GB2312" w:hAnsi="Times New Roman" w:cs="Arial" w:hint="eastAsia"/>
          <w:color w:val="000000"/>
          <w:sz w:val="32"/>
          <w:szCs w:val="32"/>
        </w:rPr>
        <w:t>年</w:t>
      </w:r>
      <w:r w:rsidRPr="00985E0B">
        <w:rPr>
          <w:rFonts w:ascii="Times New Roman" w:eastAsia="楷体_GB2312" w:hAnsi="Times New Roman" w:cs="Arial" w:hint="eastAsia"/>
          <w:color w:val="000000"/>
          <w:sz w:val="32"/>
          <w:szCs w:val="32"/>
        </w:rPr>
        <w:t>4</w:t>
      </w:r>
      <w:r w:rsidRPr="00985E0B">
        <w:rPr>
          <w:rFonts w:ascii="Times New Roman" w:eastAsia="楷体_GB2312" w:hAnsi="Times New Roman" w:cs="Arial" w:hint="eastAsia"/>
          <w:color w:val="000000"/>
          <w:sz w:val="32"/>
          <w:szCs w:val="32"/>
        </w:rPr>
        <w:t>月</w:t>
      </w:r>
      <w:r w:rsidRPr="00985E0B">
        <w:rPr>
          <w:rFonts w:ascii="Times New Roman" w:eastAsia="楷体_GB2312" w:hAnsi="Times New Roman" w:cs="Arial" w:hint="eastAsia"/>
          <w:color w:val="000000"/>
          <w:sz w:val="32"/>
          <w:szCs w:val="32"/>
        </w:rPr>
        <w:t>13</w:t>
      </w:r>
      <w:r w:rsidRPr="00985E0B">
        <w:rPr>
          <w:rFonts w:ascii="Times New Roman" w:eastAsia="楷体_GB2312" w:hAnsi="Times New Roman" w:cs="Arial" w:hint="eastAsia"/>
          <w:color w:val="000000"/>
          <w:sz w:val="32"/>
          <w:szCs w:val="32"/>
        </w:rPr>
        <w:t>日·办公室）</w:t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rPr>
          <w:rFonts w:ascii="Times New Roman" w:eastAsia="仿宋_GB2312" w:hAnsi="Times New Roman" w:cs="Arial"/>
          <w:color w:val="000000"/>
          <w:sz w:val="32"/>
          <w:szCs w:val="32"/>
        </w:rPr>
      </w:pP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noProof/>
          <w:color w:val="0000FF"/>
          <w:sz w:val="32"/>
          <w:szCs w:val="32"/>
        </w:rPr>
        <w:drawing>
          <wp:inline distT="0" distB="0" distL="0" distR="0">
            <wp:extent cx="5220000" cy="3134630"/>
            <wp:effectExtent l="19050" t="0" r="0" b="0"/>
            <wp:docPr id="1" name="图片 1" descr="http://172.20.232.124/jcms/jcms_files/jcms1/web324/site/picture/0/s_a4bd82c894f747e596c57ad66e968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2.20.232.124/jcms/jcms_files/jcms1/web324/site/picture/0/s_a4bd82c894f747e596c57ad66e968cb9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3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4</w:t>
      </w: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月</w:t>
      </w: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12</w:t>
      </w: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日下午，市民政局安全生产工作会议召开。局党组书记、局长刘兆泉出席会议并讲话，局党组副书记、二级调研员鹿锋主持会议，局党组成员、副局长王华通报局安全生产评估检查情况。会上，按照职责分工，组织签订了</w:t>
      </w: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2021</w:t>
      </w: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年度安全生产目标责任书。</w:t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noProof/>
          <w:color w:val="0000FF"/>
          <w:sz w:val="32"/>
          <w:szCs w:val="32"/>
        </w:rPr>
        <w:lastRenderedPageBreak/>
        <w:drawing>
          <wp:inline distT="0" distB="0" distL="0" distR="0">
            <wp:extent cx="5220000" cy="3134161"/>
            <wp:effectExtent l="19050" t="0" r="0" b="0"/>
            <wp:docPr id="2" name="图片 2" descr="http://172.20.232.124/jcms/jcms_files/jcms1/web324/site/picture/0/s_292d4780e67a4e20bd7c3b6655a85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20.232.124/jcms/jcms_files/jcms1/web324/site/picture/0/s_292d4780e67a4e20bd7c3b6655a857ec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3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会议指出，今年以来，按照全市安全生产大排查大整治工作部署，局里组织开展了起底式、拉网式、全覆盖的安全隐患排查整治，全局系统安全生产形势持续稳定，取得了明显成效。同时还存在一定的安全风险隐患，影响了工作质量。</w:t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noProof/>
          <w:color w:val="0000FF"/>
          <w:sz w:val="32"/>
          <w:szCs w:val="32"/>
        </w:rPr>
        <w:drawing>
          <wp:inline distT="0" distB="0" distL="0" distR="0">
            <wp:extent cx="5220000" cy="3134162"/>
            <wp:effectExtent l="19050" t="0" r="0" b="0"/>
            <wp:docPr id="3" name="图片 3" descr="http://172.20.232.124/jcms/jcms_files/jcms1/web324/site/picture/0/s_babc6045bedf497390923b8f8f0f4f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2.20.232.124/jcms/jcms_files/jcms1/web324/site/picture/0/s_babc6045bedf497390923b8f8f0f4f91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3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会议强调，一要认清形势，提高站位，增强做好安全生产工作的责任感紧迫感。以此次评估检查为契机，高度重视</w:t>
      </w: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lastRenderedPageBreak/>
        <w:t>风险隐患，盯紧靠牢，抓实抓细，切实增强行动自觉。二要突出重点，统筹整改，全力保持安全隐患清零状态。完善各项制度的修订、整改、补充，强化安全生产责任落实，严格落实安全生产“资金不能省、时间不能省、岗位不能省、流程不能省”四个不能省。三要加强领导，落实责任，确保各项部署落地见长效。进一步加强领导，严格落实主体责任；加强督查，严格落实“管行业必须管安全、管业务必须管安全、管生产经营必须管安全”的监管责任；加强培训，提升全员安全意识，做到全员守土有责、守土担责、守土尽责。</w:t>
      </w:r>
    </w:p>
    <w:p w:rsidR="00985E0B" w:rsidRPr="00985E0B" w:rsidRDefault="00985E0B" w:rsidP="00985E0B">
      <w:pPr>
        <w:pStyle w:val="a3"/>
        <w:spacing w:before="0" w:beforeAutospacing="0" w:after="0" w:afterAutospacing="0" w:line="480" w:lineRule="atLeast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noProof/>
          <w:color w:val="0000FF"/>
          <w:sz w:val="32"/>
          <w:szCs w:val="32"/>
        </w:rPr>
        <w:drawing>
          <wp:inline distT="0" distB="0" distL="0" distR="0">
            <wp:extent cx="5220000" cy="3134161"/>
            <wp:effectExtent l="19050" t="0" r="0" b="0"/>
            <wp:docPr id="4" name="图片 4" descr="http://172.20.232.124/jcms/jcms_files/jcms1/web324/site/picture/0/s_82327b125e174637bcbb3ed31e1aab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72.20.232.124/jcms/jcms_files/jcms1/web324/site/picture/0/s_82327b125e174637bcbb3ed31e1aab2d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313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F7" w:rsidRPr="00985E0B" w:rsidRDefault="00985E0B" w:rsidP="00985E0B">
      <w:pPr>
        <w:pStyle w:val="a3"/>
        <w:spacing w:before="0" w:beforeAutospacing="0" w:after="0" w:afterAutospacing="0" w:line="480" w:lineRule="atLeast"/>
        <w:ind w:firstLine="480"/>
        <w:rPr>
          <w:rFonts w:ascii="Times New Roman" w:eastAsia="仿宋_GB2312" w:hAnsi="Times New Roman" w:cs="Arial"/>
          <w:color w:val="000000"/>
          <w:sz w:val="32"/>
          <w:szCs w:val="32"/>
        </w:rPr>
      </w:pPr>
      <w:r w:rsidRPr="00985E0B">
        <w:rPr>
          <w:rFonts w:ascii="Times New Roman" w:eastAsia="仿宋_GB2312" w:hAnsi="Times New Roman" w:cs="Arial" w:hint="eastAsia"/>
          <w:color w:val="000000"/>
          <w:sz w:val="32"/>
          <w:szCs w:val="32"/>
        </w:rPr>
        <w:t>局领导班子成员，各科（室、中心）全体成员、局属各单位负责同志参加会议。</w:t>
      </w:r>
    </w:p>
    <w:sectPr w:rsidR="00EC2CF7" w:rsidRPr="00985E0B" w:rsidSect="00EC2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73" w:rsidRDefault="00CB0D73" w:rsidP="003C55C9">
      <w:r>
        <w:separator/>
      </w:r>
    </w:p>
  </w:endnote>
  <w:endnote w:type="continuationSeparator" w:id="1">
    <w:p w:rsidR="00CB0D73" w:rsidRDefault="00CB0D73" w:rsidP="003C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73" w:rsidRDefault="00CB0D73" w:rsidP="003C55C9">
      <w:r>
        <w:separator/>
      </w:r>
    </w:p>
  </w:footnote>
  <w:footnote w:type="continuationSeparator" w:id="1">
    <w:p w:rsidR="00CB0D73" w:rsidRDefault="00CB0D73" w:rsidP="003C5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E0B"/>
    <w:rsid w:val="003C55C9"/>
    <w:rsid w:val="00503383"/>
    <w:rsid w:val="00985E0B"/>
    <w:rsid w:val="00CB0D73"/>
    <w:rsid w:val="00EC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E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85E0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5E0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C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C55C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C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C55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0.232.124/jcms/jcms_files/jcms1/web324/site/picture/0/292d4780e67a4e20bd7c3b6655a857ec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172.20.232.124/jcms/jcms_files/jcms1/web324/site/picture/0/82327b125e174637bcbb3ed31e1aab2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20.232.124/jcms/jcms_files/jcms1/web324/site/picture/0/a4bd82c894f747e596c57ad66e968cb9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172.20.232.124/jcms/jcms_files/jcms1/web324/site/picture/0/babc6045bedf497390923b8f8f0f4f91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</Words>
  <Characters>498</Characters>
  <Application>Microsoft Office Word</Application>
  <DocSecurity>0</DocSecurity>
  <Lines>4</Lines>
  <Paragraphs>1</Paragraphs>
  <ScaleCrop>false</ScaleCrop>
  <Company>tamz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suwill</dc:creator>
  <cp:lastModifiedBy>suwill</cp:lastModifiedBy>
  <cp:revision>2</cp:revision>
  <dcterms:created xsi:type="dcterms:W3CDTF">2021-05-31T01:51:00Z</dcterms:created>
  <dcterms:modified xsi:type="dcterms:W3CDTF">2021-05-31T01:54:00Z</dcterms:modified>
</cp:coreProperties>
</file>