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17" w:rsidRPr="00F53717" w:rsidRDefault="00F53717" w:rsidP="00F53717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F53717" w:rsidRPr="00F53717" w:rsidRDefault="00F53717" w:rsidP="00F53717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F53717" w:rsidRPr="00F53717" w:rsidRDefault="00F53717" w:rsidP="00F53717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F53717">
        <w:rPr>
          <w:rFonts w:ascii="Times New Roman" w:eastAsia="方正小标宋简体" w:hAnsi="Times New Roman" w:hint="eastAsia"/>
          <w:sz w:val="44"/>
          <w:szCs w:val="44"/>
        </w:rPr>
        <w:t>泰安市社会福利院弃婴入院指南</w:t>
      </w:r>
    </w:p>
    <w:p w:rsidR="00F53717" w:rsidRPr="00F53717" w:rsidRDefault="00F53717" w:rsidP="00F53717">
      <w:pPr>
        <w:rPr>
          <w:rFonts w:ascii="Times New Roman" w:hAnsi="Times New Roman"/>
        </w:rPr>
      </w:pP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弃婴入院指南：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1</w:t>
      </w:r>
      <w:r w:rsidRPr="00F53717">
        <w:rPr>
          <w:rFonts w:ascii="Times New Roman" w:eastAsia="仿宋_GB2312" w:hAnsi="Times New Roman" w:hint="eastAsia"/>
          <w:sz w:val="32"/>
          <w:szCs w:val="32"/>
        </w:rPr>
        <w:t>、公民捡拾到弃婴</w:t>
      </w:r>
      <w:proofErr w:type="gramStart"/>
      <w:r w:rsidRPr="00F53717">
        <w:rPr>
          <w:rFonts w:ascii="Times New Roman" w:eastAsia="仿宋_GB2312" w:hAnsi="Times New Roman" w:hint="eastAsia"/>
          <w:sz w:val="32"/>
          <w:szCs w:val="32"/>
        </w:rPr>
        <w:t>后应第一时间</w:t>
      </w:r>
      <w:proofErr w:type="gramEnd"/>
      <w:r w:rsidRPr="00F53717">
        <w:rPr>
          <w:rFonts w:ascii="Times New Roman" w:eastAsia="仿宋_GB2312" w:hAnsi="Times New Roman" w:hint="eastAsia"/>
          <w:sz w:val="32"/>
          <w:szCs w:val="32"/>
        </w:rPr>
        <w:t>报警，不得私自抚养。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2</w:t>
      </w:r>
      <w:r w:rsidRPr="00F53717">
        <w:rPr>
          <w:rFonts w:ascii="Times New Roman" w:eastAsia="仿宋_GB2312" w:hAnsi="Times New Roman" w:hint="eastAsia"/>
          <w:sz w:val="32"/>
          <w:szCs w:val="32"/>
        </w:rPr>
        <w:t>、公安机关接警处置后，应当天将弃婴送至市儿童福利院并同时出具以下材料：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①《捡拾人捡拾证明》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②《捡拾弃婴（儿童）报案证明》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③《暂时未查找到生父母或其他监护人证明》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④《全国打拐</w:t>
      </w:r>
      <w:r w:rsidRPr="00F53717">
        <w:rPr>
          <w:rFonts w:ascii="Times New Roman" w:eastAsia="仿宋_GB2312" w:hAnsi="Times New Roman" w:hint="eastAsia"/>
          <w:sz w:val="32"/>
          <w:szCs w:val="32"/>
        </w:rPr>
        <w:t>DNA</w:t>
      </w:r>
      <w:r w:rsidRPr="00F53717">
        <w:rPr>
          <w:rFonts w:ascii="Times New Roman" w:eastAsia="仿宋_GB2312" w:hAnsi="Times New Roman" w:hint="eastAsia"/>
          <w:sz w:val="32"/>
          <w:szCs w:val="32"/>
        </w:rPr>
        <w:t>信息库比对证明》</w:t>
      </w:r>
    </w:p>
    <w:p w:rsidR="00F53717" w:rsidRPr="00F53717" w:rsidRDefault="00F53717" w:rsidP="00F53717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53717">
        <w:rPr>
          <w:rFonts w:ascii="Times New Roman" w:eastAsia="仿宋_GB2312" w:hAnsi="Times New Roman" w:hint="eastAsia"/>
          <w:sz w:val="32"/>
          <w:szCs w:val="32"/>
        </w:rPr>
        <w:t>3</w:t>
      </w:r>
      <w:r w:rsidRPr="00F53717">
        <w:rPr>
          <w:rFonts w:ascii="Times New Roman" w:eastAsia="仿宋_GB2312" w:hAnsi="Times New Roman" w:hint="eastAsia"/>
          <w:sz w:val="32"/>
          <w:szCs w:val="32"/>
        </w:rPr>
        <w:t>、如当天未送交市儿童福利院的弃婴还应出具具体情况说明。</w:t>
      </w:r>
    </w:p>
    <w:sectPr w:rsidR="00F53717" w:rsidRPr="00F53717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717"/>
    <w:rsid w:val="000F2791"/>
    <w:rsid w:val="004C5627"/>
    <w:rsid w:val="00E27973"/>
    <w:rsid w:val="00F5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71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tamz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2021-06-02T02:32:00Z</dcterms:created>
  <dcterms:modified xsi:type="dcterms:W3CDTF">2021-06-02T02:33:00Z</dcterms:modified>
</cp:coreProperties>
</file>