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eastAsia="黑体"/>
          <w:sz w:val="84"/>
          <w:szCs w:val="84"/>
        </w:rPr>
      </w:pPr>
    </w:p>
    <w:p>
      <w:pPr>
        <w:rPr>
          <w:rFonts w:ascii="黑体" w:eastAsia="黑体"/>
          <w:sz w:val="84"/>
          <w:szCs w:val="84"/>
        </w:rPr>
      </w:pPr>
    </w:p>
    <w:p>
      <w:pPr>
        <w:jc w:val="center"/>
        <w:rPr>
          <w:rFonts w:ascii="文星简大标宋" w:eastAsia="文星简大标宋"/>
          <w:sz w:val="48"/>
          <w:szCs w:val="48"/>
        </w:rPr>
      </w:pPr>
      <w:r>
        <w:rPr>
          <w:rFonts w:hint="eastAsia" w:ascii="文星简大标宋" w:eastAsia="文星简大标宋"/>
          <w:sz w:val="48"/>
          <w:szCs w:val="48"/>
        </w:rPr>
        <w:t>2021年泰安市社会福利院</w:t>
      </w:r>
    </w:p>
    <w:p>
      <w:pPr>
        <w:jc w:val="center"/>
        <w:rPr>
          <w:rFonts w:ascii="文星简大标宋" w:eastAsia="文星简大标宋"/>
          <w:sz w:val="48"/>
          <w:szCs w:val="48"/>
        </w:rPr>
      </w:pPr>
      <w:r>
        <w:rPr>
          <w:rFonts w:hint="eastAsia" w:ascii="文星简大标宋" w:eastAsia="文星简大标宋"/>
          <w:sz w:val="48"/>
          <w:szCs w:val="48"/>
        </w:rPr>
        <w:t>（泰安市儿童福利院）单位预算</w:t>
      </w:r>
    </w:p>
    <w:p>
      <w:pPr>
        <w:rPr>
          <w:sz w:val="52"/>
          <w:szCs w:val="52"/>
        </w:rPr>
      </w:pPr>
    </w:p>
    <w:p/>
    <w:p/>
    <w:p/>
    <w:p/>
    <w:p/>
    <w:p/>
    <w:p/>
    <w:p/>
    <w:p/>
    <w:p/>
    <w:p/>
    <w:p/>
    <w:p/>
    <w:p/>
    <w:p/>
    <w:p/>
    <w:p/>
    <w:p/>
    <w:p/>
    <w:p>
      <w:pPr>
        <w:spacing w:line="580" w:lineRule="exact"/>
        <w:jc w:val="center"/>
        <w:rPr>
          <w:rFonts w:ascii="黑体" w:eastAsia="黑体"/>
          <w:sz w:val="44"/>
          <w:szCs w:val="44"/>
        </w:rPr>
      </w:pPr>
      <w:r>
        <w:br w:type="page"/>
      </w:r>
      <w:r>
        <w:rPr>
          <w:rFonts w:hint="eastAsia" w:ascii="黑体" w:eastAsia="黑体"/>
          <w:sz w:val="44"/>
          <w:szCs w:val="44"/>
        </w:rPr>
        <w:t>目  录</w:t>
      </w:r>
    </w:p>
    <w:p>
      <w:pPr>
        <w:spacing w:line="580" w:lineRule="exact"/>
        <w:jc w:val="center"/>
        <w:rPr>
          <w:rFonts w:ascii="黑体" w:eastAsia="黑体"/>
          <w:sz w:val="44"/>
          <w:szCs w:val="44"/>
        </w:rPr>
      </w:pPr>
    </w:p>
    <w:p>
      <w:pPr>
        <w:spacing w:line="580" w:lineRule="exact"/>
        <w:rPr>
          <w:rFonts w:ascii="黑体" w:eastAsia="黑体"/>
          <w:sz w:val="36"/>
          <w:szCs w:val="36"/>
        </w:rPr>
      </w:pPr>
      <w:r>
        <w:rPr>
          <w:rFonts w:hint="eastAsia" w:ascii="黑体" w:eastAsia="黑体"/>
          <w:sz w:val="36"/>
          <w:szCs w:val="36"/>
        </w:rPr>
        <w:t>第一部分单位概况（主要职能）</w:t>
      </w:r>
    </w:p>
    <w:p>
      <w:pPr>
        <w:spacing w:line="580" w:lineRule="exact"/>
        <w:rPr>
          <w:rFonts w:ascii="黑体" w:eastAsia="黑体"/>
          <w:sz w:val="36"/>
          <w:szCs w:val="36"/>
        </w:rPr>
      </w:pPr>
      <w:r>
        <w:rPr>
          <w:rFonts w:hint="eastAsia" w:ascii="黑体" w:eastAsia="黑体"/>
          <w:sz w:val="36"/>
          <w:szCs w:val="36"/>
        </w:rPr>
        <w:t>第二部分 2021年单位预算表</w:t>
      </w:r>
    </w:p>
    <w:p>
      <w:pPr>
        <w:spacing w:line="580" w:lineRule="exact"/>
        <w:ind w:firstLine="640" w:firstLineChars="200"/>
        <w:rPr>
          <w:rFonts w:ascii="黑体" w:eastAsia="黑体"/>
          <w:sz w:val="32"/>
          <w:szCs w:val="32"/>
        </w:rPr>
      </w:pPr>
      <w:r>
        <w:rPr>
          <w:rFonts w:hint="eastAsia" w:ascii="黑体" w:eastAsia="黑体"/>
          <w:sz w:val="32"/>
          <w:szCs w:val="32"/>
        </w:rPr>
        <w:t>一、收支预算总表</w:t>
      </w:r>
    </w:p>
    <w:p>
      <w:pPr>
        <w:spacing w:line="580" w:lineRule="exact"/>
        <w:ind w:firstLine="640" w:firstLineChars="200"/>
        <w:rPr>
          <w:rFonts w:ascii="黑体" w:eastAsia="黑体"/>
          <w:sz w:val="32"/>
          <w:szCs w:val="32"/>
        </w:rPr>
      </w:pPr>
      <w:r>
        <w:rPr>
          <w:rFonts w:hint="eastAsia" w:ascii="黑体" w:eastAsia="黑体"/>
          <w:sz w:val="32"/>
          <w:szCs w:val="32"/>
        </w:rPr>
        <w:t>二、收入预算表</w:t>
      </w:r>
    </w:p>
    <w:p>
      <w:pPr>
        <w:spacing w:line="580" w:lineRule="exact"/>
        <w:ind w:firstLine="640" w:firstLineChars="200"/>
        <w:rPr>
          <w:rFonts w:ascii="黑体" w:eastAsia="黑体"/>
          <w:sz w:val="32"/>
          <w:szCs w:val="32"/>
        </w:rPr>
      </w:pPr>
      <w:r>
        <w:rPr>
          <w:rFonts w:hint="eastAsia" w:ascii="黑体" w:eastAsia="黑体"/>
          <w:sz w:val="32"/>
          <w:szCs w:val="32"/>
        </w:rPr>
        <w:t>三、支出预算表</w:t>
      </w:r>
    </w:p>
    <w:p>
      <w:pPr>
        <w:spacing w:line="580" w:lineRule="exact"/>
        <w:ind w:firstLine="640" w:firstLineChars="200"/>
        <w:rPr>
          <w:rFonts w:ascii="黑体" w:eastAsia="黑体"/>
          <w:sz w:val="32"/>
          <w:szCs w:val="32"/>
        </w:rPr>
      </w:pPr>
      <w:r>
        <w:rPr>
          <w:rFonts w:hint="eastAsia" w:ascii="黑体" w:eastAsia="黑体"/>
          <w:sz w:val="32"/>
          <w:szCs w:val="32"/>
        </w:rPr>
        <w:t>四、财政拨款收支预算表</w:t>
      </w:r>
    </w:p>
    <w:p>
      <w:pPr>
        <w:spacing w:line="580" w:lineRule="exact"/>
        <w:ind w:firstLine="640" w:firstLineChars="200"/>
        <w:rPr>
          <w:rFonts w:ascii="黑体" w:eastAsia="黑体"/>
          <w:sz w:val="32"/>
          <w:szCs w:val="32"/>
        </w:rPr>
      </w:pPr>
      <w:r>
        <w:rPr>
          <w:rFonts w:hint="eastAsia" w:ascii="黑体" w:eastAsia="黑体"/>
          <w:sz w:val="32"/>
          <w:szCs w:val="32"/>
        </w:rPr>
        <w:t>五、一般公共预算支出表</w:t>
      </w:r>
    </w:p>
    <w:p>
      <w:pPr>
        <w:spacing w:line="580" w:lineRule="exact"/>
        <w:ind w:firstLine="640" w:firstLineChars="200"/>
        <w:rPr>
          <w:rFonts w:ascii="黑体" w:eastAsia="黑体"/>
          <w:sz w:val="32"/>
          <w:szCs w:val="32"/>
        </w:rPr>
      </w:pPr>
      <w:r>
        <w:rPr>
          <w:rFonts w:hint="eastAsia" w:ascii="黑体" w:eastAsia="黑体"/>
          <w:sz w:val="32"/>
          <w:szCs w:val="32"/>
        </w:rPr>
        <w:t>六、政府性基金预算支出表</w:t>
      </w:r>
    </w:p>
    <w:p>
      <w:pPr>
        <w:spacing w:line="580" w:lineRule="exact"/>
        <w:ind w:firstLine="640" w:firstLineChars="200"/>
        <w:rPr>
          <w:rFonts w:ascii="黑体" w:eastAsia="黑体"/>
          <w:sz w:val="32"/>
          <w:szCs w:val="32"/>
        </w:rPr>
      </w:pPr>
      <w:r>
        <w:rPr>
          <w:rFonts w:hint="eastAsia" w:ascii="黑体" w:eastAsia="黑体"/>
          <w:sz w:val="32"/>
          <w:szCs w:val="32"/>
        </w:rPr>
        <w:t>七、财政拨款安排的基本支出预算表（政府预算支出经济分类科目）</w:t>
      </w:r>
    </w:p>
    <w:p>
      <w:pPr>
        <w:spacing w:line="580" w:lineRule="exact"/>
        <w:ind w:firstLine="640" w:firstLineChars="200"/>
        <w:rPr>
          <w:rFonts w:ascii="黑体" w:eastAsia="黑体"/>
          <w:sz w:val="32"/>
          <w:szCs w:val="32"/>
        </w:rPr>
      </w:pPr>
      <w:r>
        <w:rPr>
          <w:rFonts w:hint="eastAsia" w:ascii="黑体" w:eastAsia="黑体"/>
          <w:sz w:val="32"/>
          <w:szCs w:val="32"/>
        </w:rPr>
        <w:t>八、财政拨款安排的基本支出预算表（单位预算支出经济分类科目）</w:t>
      </w:r>
    </w:p>
    <w:p>
      <w:pPr>
        <w:spacing w:line="580" w:lineRule="exact"/>
        <w:ind w:firstLine="640" w:firstLineChars="200"/>
        <w:rPr>
          <w:rFonts w:ascii="黑体" w:eastAsia="黑体"/>
          <w:sz w:val="32"/>
          <w:szCs w:val="32"/>
        </w:rPr>
      </w:pPr>
      <w:r>
        <w:rPr>
          <w:rFonts w:hint="eastAsia" w:ascii="黑体" w:eastAsia="黑体"/>
          <w:sz w:val="32"/>
          <w:szCs w:val="32"/>
        </w:rPr>
        <w:t>九、政府采购预算表</w:t>
      </w:r>
    </w:p>
    <w:p>
      <w:pPr>
        <w:spacing w:line="580" w:lineRule="exact"/>
        <w:ind w:firstLine="640" w:firstLineChars="200"/>
        <w:rPr>
          <w:rFonts w:ascii="黑体" w:eastAsia="黑体"/>
          <w:sz w:val="32"/>
          <w:szCs w:val="32"/>
        </w:rPr>
      </w:pPr>
      <w:r>
        <w:rPr>
          <w:rFonts w:hint="eastAsia" w:ascii="黑体" w:eastAsia="黑体"/>
          <w:sz w:val="32"/>
          <w:szCs w:val="32"/>
        </w:rPr>
        <w:t>十、一般公共预算财政拨款“三公”经费支出表</w:t>
      </w:r>
    </w:p>
    <w:p>
      <w:pPr>
        <w:spacing w:line="580" w:lineRule="exact"/>
        <w:ind w:firstLine="640" w:firstLineChars="200"/>
        <w:rPr>
          <w:rFonts w:ascii="黑体" w:eastAsia="黑体"/>
          <w:sz w:val="32"/>
          <w:szCs w:val="32"/>
        </w:rPr>
      </w:pPr>
    </w:p>
    <w:p>
      <w:pPr>
        <w:spacing w:line="580" w:lineRule="exact"/>
        <w:ind w:left="1602" w:hanging="1602" w:hangingChars="445"/>
        <w:rPr>
          <w:rFonts w:ascii="黑体" w:eastAsia="黑体"/>
          <w:sz w:val="36"/>
          <w:szCs w:val="36"/>
        </w:rPr>
      </w:pPr>
      <w:r>
        <w:rPr>
          <w:rFonts w:hint="eastAsia" w:ascii="黑体" w:eastAsia="黑体"/>
          <w:sz w:val="36"/>
          <w:szCs w:val="36"/>
        </w:rPr>
        <w:t>第三部分 2021年单位预算情况和重要事项说明</w:t>
      </w:r>
    </w:p>
    <w:p>
      <w:pPr>
        <w:ind w:left="1609" w:leftChars="766"/>
        <w:rPr>
          <w:rFonts w:ascii="黑体" w:eastAsia="黑体"/>
          <w:sz w:val="36"/>
          <w:szCs w:val="36"/>
        </w:rPr>
      </w:pPr>
    </w:p>
    <w:p>
      <w:pPr>
        <w:rPr>
          <w:rFonts w:ascii="黑体" w:eastAsia="黑体"/>
          <w:sz w:val="36"/>
          <w:szCs w:val="36"/>
        </w:rPr>
      </w:pPr>
      <w:r>
        <w:rPr>
          <w:rFonts w:hint="eastAsia" w:ascii="黑体" w:eastAsia="黑体"/>
          <w:sz w:val="36"/>
          <w:szCs w:val="36"/>
        </w:rPr>
        <w:t>第四部分 名词解释</w:t>
      </w:r>
    </w:p>
    <w:p>
      <w:pPr>
        <w:rPr>
          <w:rFonts w:ascii="黑体" w:eastAsia="黑体"/>
          <w:sz w:val="36"/>
          <w:szCs w:val="36"/>
        </w:rPr>
      </w:pPr>
    </w:p>
    <w:p>
      <w:pPr>
        <w:rPr>
          <w:rFonts w:ascii="黑体" w:eastAsia="黑体"/>
          <w:b/>
          <w:sz w:val="36"/>
          <w:szCs w:val="36"/>
        </w:rPr>
      </w:pPr>
    </w:p>
    <w:p>
      <w:pPr>
        <w:rPr>
          <w:rFonts w:ascii="黑体" w:eastAsia="黑体"/>
          <w:b/>
          <w:sz w:val="36"/>
          <w:szCs w:val="36"/>
        </w:rPr>
      </w:pPr>
    </w:p>
    <w:p/>
    <w:p>
      <w:pPr>
        <w:rPr>
          <w:rFonts w:ascii="黑体" w:eastAsia="黑体"/>
          <w:sz w:val="52"/>
          <w:szCs w:val="52"/>
        </w:rPr>
      </w:pPr>
      <w:r>
        <w:rPr>
          <w:rFonts w:hint="eastAsia" w:ascii="黑体" w:eastAsia="黑体"/>
          <w:sz w:val="52"/>
          <w:szCs w:val="52"/>
        </w:rPr>
        <w:t xml:space="preserve">第一部分 </w:t>
      </w:r>
    </w:p>
    <w:p>
      <w:pPr>
        <w:ind w:firstLine="1040" w:firstLineChars="200"/>
        <w:rPr>
          <w:rFonts w:ascii="黑体" w:eastAsia="黑体"/>
          <w:sz w:val="52"/>
          <w:szCs w:val="52"/>
        </w:rPr>
      </w:pPr>
    </w:p>
    <w:p>
      <w:pPr>
        <w:ind w:firstLine="1040" w:firstLineChars="200"/>
        <w:rPr>
          <w:rFonts w:ascii="黑体" w:eastAsia="黑体"/>
          <w:sz w:val="52"/>
          <w:szCs w:val="52"/>
        </w:rPr>
      </w:pPr>
    </w:p>
    <w:p>
      <w:pPr>
        <w:jc w:val="center"/>
        <w:rPr>
          <w:rFonts w:ascii="黑体" w:eastAsia="黑体"/>
          <w:sz w:val="52"/>
          <w:szCs w:val="52"/>
        </w:rPr>
      </w:pPr>
      <w:r>
        <w:rPr>
          <w:rFonts w:hint="eastAsia" w:ascii="黑体" w:eastAsia="黑体"/>
          <w:sz w:val="52"/>
          <w:szCs w:val="52"/>
        </w:rPr>
        <w:t>单位概况</w:t>
      </w:r>
    </w:p>
    <w:p>
      <w:pPr>
        <w:spacing w:line="580" w:lineRule="exact"/>
        <w:jc w:val="center"/>
        <w:rPr>
          <w:rFonts w:ascii="黑体" w:eastAsia="黑体"/>
          <w:sz w:val="30"/>
          <w:szCs w:val="30"/>
        </w:rPr>
      </w:pPr>
      <w:r>
        <w:rPr>
          <w:rFonts w:hint="eastAsia" w:ascii="黑体" w:eastAsia="黑体"/>
          <w:sz w:val="30"/>
          <w:szCs w:val="30"/>
        </w:rPr>
        <w:t>(主要职能)</w:t>
      </w: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ind w:firstLine="640" w:firstLineChars="200"/>
        <w:rPr>
          <w:rFonts w:ascii="黑体" w:hAnsi="黑体" w:eastAsia="黑体"/>
          <w:color w:val="565656"/>
          <w:sz w:val="32"/>
          <w:szCs w:val="32"/>
        </w:rPr>
      </w:pPr>
    </w:p>
    <w:p>
      <w:pPr>
        <w:ind w:firstLine="640" w:firstLineChars="200"/>
        <w:rPr>
          <w:rFonts w:ascii="黑体" w:hAnsi="黑体" w:eastAsia="黑体"/>
          <w:color w:val="565656"/>
          <w:sz w:val="32"/>
          <w:szCs w:val="32"/>
        </w:rPr>
      </w:pPr>
    </w:p>
    <w:p>
      <w:pPr>
        <w:ind w:firstLine="640" w:firstLineChars="200"/>
        <w:rPr>
          <w:rFonts w:ascii="黑体" w:hAnsi="黑体" w:eastAsia="黑体"/>
          <w:color w:val="565656"/>
          <w:sz w:val="32"/>
          <w:szCs w:val="32"/>
        </w:rPr>
      </w:pPr>
    </w:p>
    <w:p>
      <w:pPr>
        <w:ind w:firstLine="800" w:firstLineChars="250"/>
        <w:rPr>
          <w:rFonts w:ascii="仿宋" w:hAnsi="仿宋" w:eastAsia="仿宋"/>
          <w:color w:val="000000"/>
          <w:sz w:val="32"/>
          <w:szCs w:val="32"/>
        </w:rPr>
      </w:pPr>
    </w:p>
    <w:p>
      <w:pPr>
        <w:ind w:firstLine="800" w:firstLineChars="250"/>
        <w:rPr>
          <w:rFonts w:ascii="仿宋" w:hAnsi="仿宋" w:eastAsia="仿宋"/>
          <w:color w:val="000000"/>
          <w:sz w:val="32"/>
          <w:szCs w:val="32"/>
        </w:rPr>
      </w:pPr>
      <w:r>
        <w:rPr>
          <w:rFonts w:ascii="仿宋" w:hAnsi="仿宋" w:eastAsia="仿宋"/>
          <w:color w:val="000000"/>
          <w:sz w:val="32"/>
          <w:szCs w:val="32"/>
        </w:rPr>
        <w:t>泰安市社会福利院和泰安市儿童福利院是一个机构两块牌子，是我市唯一一所综合性社会福利服务机构，</w:t>
      </w:r>
      <w:r>
        <w:rPr>
          <w:rFonts w:hint="eastAsia" w:ascii="仿宋" w:hAnsi="仿宋" w:eastAsia="仿宋"/>
          <w:color w:val="000000"/>
          <w:sz w:val="32"/>
          <w:szCs w:val="32"/>
        </w:rPr>
        <w:t>占地60余亩，</w:t>
      </w:r>
      <w:r>
        <w:rPr>
          <w:rFonts w:ascii="仿宋" w:hAnsi="仿宋" w:eastAsia="仿宋"/>
          <w:color w:val="000000"/>
          <w:sz w:val="32"/>
          <w:szCs w:val="32"/>
        </w:rPr>
        <w:t>分别在</w:t>
      </w:r>
      <w:r>
        <w:rPr>
          <w:rFonts w:hint="eastAsia" w:ascii="仿宋" w:hAnsi="仿宋" w:eastAsia="仿宋"/>
          <w:color w:val="000000"/>
          <w:sz w:val="32"/>
          <w:szCs w:val="32"/>
        </w:rPr>
        <w:t>“东岳大街111号社会福利院”和“灵山大街东段儿童福利院”两处</w:t>
      </w:r>
      <w:r>
        <w:rPr>
          <w:rFonts w:ascii="仿宋" w:hAnsi="仿宋" w:eastAsia="仿宋"/>
          <w:color w:val="000000"/>
          <w:sz w:val="32"/>
          <w:szCs w:val="32"/>
        </w:rPr>
        <w:t>院落办公。主要职责是对城市中无依无靠、无家可归、无生活来源的孤</w:t>
      </w:r>
      <w:r>
        <w:rPr>
          <w:rFonts w:hint="eastAsia" w:ascii="仿宋" w:hAnsi="仿宋" w:eastAsia="仿宋"/>
          <w:color w:val="000000"/>
          <w:sz w:val="32"/>
          <w:szCs w:val="32"/>
        </w:rPr>
        <w:t>寡老人和弃婴、残疾</w:t>
      </w:r>
      <w:r>
        <w:rPr>
          <w:rFonts w:ascii="仿宋" w:hAnsi="仿宋" w:eastAsia="仿宋"/>
          <w:color w:val="000000"/>
          <w:sz w:val="32"/>
          <w:szCs w:val="32"/>
        </w:rPr>
        <w:t>人员提供生活护理、医疗康复、特殊教育等集中供养服务</w:t>
      </w:r>
      <w:r>
        <w:rPr>
          <w:rFonts w:hint="eastAsia" w:ascii="仿宋" w:hAnsi="仿宋" w:eastAsia="仿宋"/>
          <w:color w:val="000000"/>
          <w:sz w:val="32"/>
          <w:szCs w:val="32"/>
        </w:rPr>
        <w:t>,对代养人员提供服务</w:t>
      </w:r>
      <w:r>
        <w:rPr>
          <w:rFonts w:ascii="仿宋" w:hAnsi="仿宋" w:eastAsia="仿宋"/>
          <w:color w:val="000000"/>
          <w:sz w:val="32"/>
          <w:szCs w:val="32"/>
        </w:rPr>
        <w:t>。我院为财政全额</w:t>
      </w:r>
      <w:r>
        <w:rPr>
          <w:rFonts w:hint="eastAsia" w:ascii="仿宋" w:hAnsi="仿宋" w:eastAsia="仿宋"/>
          <w:color w:val="000000"/>
          <w:sz w:val="32"/>
          <w:szCs w:val="32"/>
        </w:rPr>
        <w:t>拨款的</w:t>
      </w:r>
      <w:r>
        <w:rPr>
          <w:rFonts w:ascii="仿宋" w:hAnsi="仿宋" w:eastAsia="仿宋"/>
          <w:color w:val="000000"/>
          <w:sz w:val="32"/>
          <w:szCs w:val="32"/>
        </w:rPr>
        <w:t>事业单位，院内设</w:t>
      </w:r>
      <w:r>
        <w:rPr>
          <w:rFonts w:hint="eastAsia" w:ascii="仿宋" w:hAnsi="仿宋" w:eastAsia="仿宋"/>
          <w:color w:val="000000"/>
          <w:sz w:val="32"/>
          <w:szCs w:val="32"/>
        </w:rPr>
        <w:t>有7个</w:t>
      </w:r>
      <w:r>
        <w:rPr>
          <w:rFonts w:ascii="仿宋" w:hAnsi="仿宋" w:eastAsia="仿宋"/>
          <w:color w:val="000000"/>
          <w:sz w:val="32"/>
          <w:szCs w:val="32"/>
        </w:rPr>
        <w:t>科室</w:t>
      </w:r>
      <w:r>
        <w:rPr>
          <w:rFonts w:hint="eastAsia" w:ascii="仿宋" w:hAnsi="仿宋" w:eastAsia="仿宋"/>
          <w:color w:val="000000"/>
          <w:sz w:val="32"/>
          <w:szCs w:val="32"/>
        </w:rPr>
        <w:t>，分别是</w:t>
      </w:r>
      <w:r>
        <w:rPr>
          <w:rFonts w:ascii="仿宋" w:hAnsi="仿宋" w:eastAsia="仿宋"/>
          <w:color w:val="000000"/>
          <w:sz w:val="32"/>
          <w:szCs w:val="32"/>
        </w:rPr>
        <w:t>办公室、</w:t>
      </w:r>
      <w:r>
        <w:rPr>
          <w:rFonts w:hint="eastAsia" w:ascii="仿宋" w:hAnsi="仿宋" w:eastAsia="仿宋"/>
          <w:color w:val="000000"/>
          <w:sz w:val="32"/>
          <w:szCs w:val="32"/>
        </w:rPr>
        <w:t>财务科、</w:t>
      </w:r>
      <w:r>
        <w:rPr>
          <w:rFonts w:ascii="仿宋" w:hAnsi="仿宋" w:eastAsia="仿宋"/>
          <w:color w:val="000000"/>
          <w:sz w:val="32"/>
          <w:szCs w:val="32"/>
        </w:rPr>
        <w:t>总务科、</w:t>
      </w:r>
      <w:r>
        <w:rPr>
          <w:rFonts w:hint="eastAsia" w:ascii="仿宋" w:hAnsi="仿宋" w:eastAsia="仿宋"/>
          <w:color w:val="000000"/>
          <w:sz w:val="32"/>
          <w:szCs w:val="32"/>
        </w:rPr>
        <w:t>医护科、</w:t>
      </w:r>
      <w:r>
        <w:rPr>
          <w:rFonts w:ascii="仿宋" w:hAnsi="仿宋" w:eastAsia="仿宋"/>
          <w:color w:val="000000"/>
          <w:sz w:val="32"/>
          <w:szCs w:val="32"/>
        </w:rPr>
        <w:t>老年护理部、儿童康</w:t>
      </w:r>
      <w:r>
        <w:rPr>
          <w:rFonts w:hint="eastAsia" w:ascii="仿宋" w:hAnsi="仿宋" w:eastAsia="仿宋"/>
          <w:color w:val="000000"/>
          <w:sz w:val="32"/>
          <w:szCs w:val="32"/>
        </w:rPr>
        <w:t>教</w:t>
      </w:r>
      <w:r>
        <w:rPr>
          <w:rFonts w:ascii="仿宋" w:hAnsi="仿宋" w:eastAsia="仿宋"/>
          <w:color w:val="000000"/>
          <w:sz w:val="32"/>
          <w:szCs w:val="32"/>
        </w:rPr>
        <w:t>部</w:t>
      </w:r>
      <w:r>
        <w:rPr>
          <w:rFonts w:hint="eastAsia" w:ascii="仿宋" w:hAnsi="仿宋" w:eastAsia="仿宋"/>
          <w:color w:val="000000"/>
          <w:sz w:val="32"/>
          <w:szCs w:val="32"/>
        </w:rPr>
        <w:t>（市儿童福利院）</w:t>
      </w:r>
      <w:r>
        <w:rPr>
          <w:rFonts w:ascii="仿宋" w:hAnsi="仿宋" w:eastAsia="仿宋"/>
          <w:color w:val="000000"/>
          <w:sz w:val="32"/>
          <w:szCs w:val="32"/>
        </w:rPr>
        <w:t>、智残管理部</w:t>
      </w:r>
      <w:r>
        <w:rPr>
          <w:rFonts w:hint="eastAsia" w:ascii="仿宋" w:hAnsi="仿宋" w:eastAsia="仿宋"/>
          <w:color w:val="000000"/>
          <w:sz w:val="32"/>
          <w:szCs w:val="32"/>
        </w:rPr>
        <w:t>。现有在职职工52人。</w:t>
      </w:r>
    </w:p>
    <w:p>
      <w:pPr>
        <w:rPr>
          <w:rFonts w:ascii="仿宋" w:hAnsi="仿宋" w:eastAsia="仿宋"/>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b/>
          <w:sz w:val="48"/>
          <w:szCs w:val="48"/>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r>
        <w:rPr>
          <w:rFonts w:hint="eastAsia" w:ascii="黑体" w:eastAsia="黑体"/>
          <w:sz w:val="52"/>
          <w:szCs w:val="52"/>
        </w:rPr>
        <w:t>第二部分</w:t>
      </w:r>
    </w:p>
    <w:p>
      <w:pPr>
        <w:rPr>
          <w:rFonts w:ascii="黑体" w:eastAsia="黑体"/>
          <w:sz w:val="52"/>
          <w:szCs w:val="52"/>
        </w:rPr>
      </w:pPr>
    </w:p>
    <w:p>
      <w:pPr>
        <w:rPr>
          <w:rFonts w:ascii="黑体" w:eastAsia="黑体"/>
          <w:sz w:val="52"/>
          <w:szCs w:val="52"/>
        </w:rPr>
      </w:pPr>
    </w:p>
    <w:p>
      <w:pPr>
        <w:jc w:val="center"/>
        <w:rPr>
          <w:rFonts w:ascii="黑体" w:eastAsia="黑体"/>
          <w:sz w:val="52"/>
          <w:szCs w:val="52"/>
        </w:rPr>
      </w:pPr>
      <w:r>
        <w:rPr>
          <w:rFonts w:hint="eastAsia" w:ascii="黑体" w:eastAsia="黑体"/>
          <w:sz w:val="52"/>
          <w:szCs w:val="52"/>
        </w:rPr>
        <w:t>202</w:t>
      </w:r>
      <w:r>
        <w:rPr>
          <w:rFonts w:ascii="黑体" w:eastAsia="黑体"/>
          <w:sz w:val="52"/>
          <w:szCs w:val="52"/>
        </w:rPr>
        <w:t>1</w:t>
      </w:r>
      <w:r>
        <w:rPr>
          <w:rFonts w:hint="eastAsia" w:ascii="黑体" w:eastAsia="黑体"/>
          <w:sz w:val="52"/>
          <w:szCs w:val="52"/>
        </w:rPr>
        <w:t>年单位预算表</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
    <w:p/>
    <w:p/>
    <w:tbl>
      <w:tblPr>
        <w:tblStyle w:val="5"/>
        <w:tblW w:w="9500" w:type="dxa"/>
        <w:tblInd w:w="94" w:type="dxa"/>
        <w:tblLayout w:type="fixed"/>
        <w:tblCellMar>
          <w:top w:w="0" w:type="dxa"/>
          <w:left w:w="108" w:type="dxa"/>
          <w:bottom w:w="0" w:type="dxa"/>
          <w:right w:w="108" w:type="dxa"/>
        </w:tblCellMar>
      </w:tblPr>
      <w:tblGrid>
        <w:gridCol w:w="2931"/>
        <w:gridCol w:w="1567"/>
        <w:gridCol w:w="3435"/>
        <w:gridCol w:w="1567"/>
      </w:tblGrid>
      <w:tr>
        <w:tblPrEx>
          <w:tblLayout w:type="fixed"/>
          <w:tblCellMar>
            <w:top w:w="0" w:type="dxa"/>
            <w:left w:w="108" w:type="dxa"/>
            <w:bottom w:w="0" w:type="dxa"/>
            <w:right w:w="108" w:type="dxa"/>
          </w:tblCellMar>
        </w:tblPrEx>
        <w:trPr>
          <w:trHeight w:val="810" w:hRule="atLeast"/>
        </w:trPr>
        <w:tc>
          <w:tcPr>
            <w:tcW w:w="9500" w:type="dxa"/>
            <w:gridSpan w:val="4"/>
            <w:tcBorders>
              <w:top w:val="nil"/>
              <w:left w:val="nil"/>
              <w:bottom w:val="nil"/>
              <w:right w:val="nil"/>
            </w:tcBorders>
            <w:noWrap/>
            <w:vAlign w:val="center"/>
          </w:tcPr>
          <w:p>
            <w:pPr>
              <w:widowControl/>
              <w:jc w:val="center"/>
              <w:rPr>
                <w:rFonts w:ascii="黑体" w:hAnsi="黑体" w:eastAsia="黑体" w:cs="宋体"/>
                <w:color w:val="000000"/>
                <w:kern w:val="0"/>
                <w:sz w:val="42"/>
                <w:szCs w:val="42"/>
              </w:rPr>
            </w:pPr>
            <w:r>
              <w:rPr>
                <w:rFonts w:hint="eastAsia" w:ascii="黑体" w:hAnsi="黑体" w:eastAsia="黑体" w:cs="宋体"/>
                <w:color w:val="000000"/>
                <w:kern w:val="0"/>
                <w:sz w:val="30"/>
                <w:szCs w:val="30"/>
              </w:rPr>
              <w:t xml:space="preserve"> 表1. 收支预算总表 </w:t>
            </w:r>
            <w:r>
              <w:rPr>
                <w:rFonts w:hint="eastAsia" w:ascii="黑体" w:hAnsi="黑体" w:eastAsia="黑体" w:cs="宋体"/>
                <w:color w:val="000000"/>
                <w:kern w:val="0"/>
                <w:szCs w:val="21"/>
              </w:rPr>
              <w:t>单位公开表1</w:t>
            </w:r>
          </w:p>
        </w:tc>
      </w:tr>
      <w:tr>
        <w:tblPrEx>
          <w:tblLayout w:type="fixed"/>
          <w:tblCellMar>
            <w:top w:w="0" w:type="dxa"/>
            <w:left w:w="108" w:type="dxa"/>
            <w:bottom w:w="0" w:type="dxa"/>
            <w:right w:w="108" w:type="dxa"/>
          </w:tblCellMar>
        </w:tblPrEx>
        <w:trPr>
          <w:trHeight w:val="525" w:hRule="atLeast"/>
        </w:trPr>
        <w:tc>
          <w:tcPr>
            <w:tcW w:w="7933" w:type="dxa"/>
            <w:gridSpan w:val="3"/>
            <w:tcBorders>
              <w:top w:val="nil"/>
              <w:left w:val="nil"/>
              <w:bottom w:val="single" w:color="000000" w:sz="4" w:space="0"/>
              <w:right w:val="nil"/>
            </w:tcBorders>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（单位）：泰安市社会福利院（泰安市儿童福利院）</w:t>
            </w:r>
          </w:p>
        </w:tc>
        <w:tc>
          <w:tcPr>
            <w:tcW w:w="1567" w:type="dxa"/>
            <w:tcBorders>
              <w:top w:val="nil"/>
              <w:left w:val="nil"/>
              <w:bottom w:val="single" w:color="000000"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50" w:hRule="atLeast"/>
        </w:trPr>
        <w:tc>
          <w:tcPr>
            <w:tcW w:w="449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             入</w:t>
            </w:r>
          </w:p>
        </w:tc>
        <w:tc>
          <w:tcPr>
            <w:tcW w:w="5002" w:type="dxa"/>
            <w:gridSpan w:val="2"/>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           出</w:t>
            </w:r>
          </w:p>
        </w:tc>
      </w:tr>
      <w:tr>
        <w:tblPrEx>
          <w:tblLayout w:type="fixed"/>
          <w:tblCellMar>
            <w:top w:w="0" w:type="dxa"/>
            <w:left w:w="108" w:type="dxa"/>
            <w:bottom w:w="0" w:type="dxa"/>
            <w:right w:w="108" w:type="dxa"/>
          </w:tblCellMar>
        </w:tblPrEx>
        <w:trPr>
          <w:trHeight w:val="450" w:hRule="atLeast"/>
        </w:trPr>
        <w:tc>
          <w:tcPr>
            <w:tcW w:w="2931"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1567" w:type="dxa"/>
            <w:tcBorders>
              <w:top w:val="nil"/>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2021年预算</w:t>
            </w:r>
          </w:p>
        </w:tc>
        <w:tc>
          <w:tcPr>
            <w:tcW w:w="3435" w:type="dxa"/>
            <w:tcBorders>
              <w:top w:val="nil"/>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1567" w:type="dxa"/>
            <w:tcBorders>
              <w:top w:val="nil"/>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2021年预算</w:t>
            </w:r>
          </w:p>
        </w:tc>
      </w:tr>
      <w:tr>
        <w:tblPrEx>
          <w:tblLayout w:type="fixed"/>
          <w:tblCellMar>
            <w:top w:w="0" w:type="dxa"/>
            <w:left w:w="108" w:type="dxa"/>
            <w:bottom w:w="0" w:type="dxa"/>
            <w:right w:w="108" w:type="dxa"/>
          </w:tblCellMar>
        </w:tblPrEx>
        <w:trPr>
          <w:trHeight w:val="450" w:hRule="atLeast"/>
        </w:trPr>
        <w:tc>
          <w:tcPr>
            <w:tcW w:w="2931"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一、财政拨款</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2,261.8 </w:t>
            </w:r>
          </w:p>
        </w:tc>
        <w:tc>
          <w:tcPr>
            <w:tcW w:w="343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2,178.9 </w:t>
            </w:r>
          </w:p>
        </w:tc>
      </w:tr>
      <w:tr>
        <w:tblPrEx>
          <w:tblLayout w:type="fixed"/>
          <w:tblCellMar>
            <w:top w:w="0" w:type="dxa"/>
            <w:left w:w="108" w:type="dxa"/>
            <w:bottom w:w="0" w:type="dxa"/>
            <w:right w:w="108" w:type="dxa"/>
          </w:tblCellMar>
        </w:tblPrEx>
        <w:trPr>
          <w:trHeight w:val="450" w:hRule="atLeast"/>
        </w:trPr>
        <w:tc>
          <w:tcPr>
            <w:tcW w:w="2931"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一般公共预算拨款</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1,710.8 </w:t>
            </w:r>
          </w:p>
        </w:tc>
        <w:tc>
          <w:tcPr>
            <w:tcW w:w="343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卫生健康支出</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43.6 </w:t>
            </w:r>
          </w:p>
        </w:tc>
      </w:tr>
      <w:tr>
        <w:tblPrEx>
          <w:tblLayout w:type="fixed"/>
          <w:tblCellMar>
            <w:top w:w="0" w:type="dxa"/>
            <w:left w:w="108" w:type="dxa"/>
            <w:bottom w:w="0" w:type="dxa"/>
            <w:right w:w="108" w:type="dxa"/>
          </w:tblCellMar>
        </w:tblPrEx>
        <w:trPr>
          <w:trHeight w:val="450" w:hRule="atLeast"/>
        </w:trPr>
        <w:tc>
          <w:tcPr>
            <w:tcW w:w="2931"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政府性基金拨款</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551.0 </w:t>
            </w:r>
          </w:p>
        </w:tc>
        <w:tc>
          <w:tcPr>
            <w:tcW w:w="343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其他支出</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401.8 </w:t>
            </w:r>
          </w:p>
        </w:tc>
      </w:tr>
      <w:tr>
        <w:tblPrEx>
          <w:tblLayout w:type="fixed"/>
          <w:tblCellMar>
            <w:top w:w="0" w:type="dxa"/>
            <w:left w:w="108" w:type="dxa"/>
            <w:bottom w:w="0" w:type="dxa"/>
            <w:right w:w="108" w:type="dxa"/>
          </w:tblCellMar>
        </w:tblPrEx>
        <w:trPr>
          <w:trHeight w:val="450" w:hRule="atLeast"/>
        </w:trPr>
        <w:tc>
          <w:tcPr>
            <w:tcW w:w="2931"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国有资本经营预算</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43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2931"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二、事业收入</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43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2931"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三、其他收入</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143.8 </w:t>
            </w:r>
          </w:p>
        </w:tc>
        <w:tc>
          <w:tcPr>
            <w:tcW w:w="343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2931"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43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2931"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43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2931"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43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2931"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43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2931"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本年收入合计：</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2,405.6 </w:t>
            </w:r>
          </w:p>
        </w:tc>
        <w:tc>
          <w:tcPr>
            <w:tcW w:w="3435" w:type="dxa"/>
            <w:tcBorders>
              <w:top w:val="nil"/>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本年支出合计：</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2,624.3 </w:t>
            </w:r>
          </w:p>
        </w:tc>
      </w:tr>
      <w:tr>
        <w:tblPrEx>
          <w:tblLayout w:type="fixed"/>
          <w:tblCellMar>
            <w:top w:w="0" w:type="dxa"/>
            <w:left w:w="108" w:type="dxa"/>
            <w:bottom w:w="0" w:type="dxa"/>
            <w:right w:w="108" w:type="dxa"/>
          </w:tblCellMar>
        </w:tblPrEx>
        <w:trPr>
          <w:trHeight w:val="450" w:hRule="atLeast"/>
        </w:trPr>
        <w:tc>
          <w:tcPr>
            <w:tcW w:w="2931"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四、上年结转</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218.7 </w:t>
            </w:r>
          </w:p>
        </w:tc>
        <w:tc>
          <w:tcPr>
            <w:tcW w:w="343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结转下年</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2931"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43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2931"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43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2931"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收入总计：</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2,624.3 </w:t>
            </w:r>
          </w:p>
        </w:tc>
        <w:tc>
          <w:tcPr>
            <w:tcW w:w="3435" w:type="dxa"/>
            <w:tcBorders>
              <w:top w:val="nil"/>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支出总计：</w:t>
            </w:r>
          </w:p>
        </w:tc>
        <w:tc>
          <w:tcPr>
            <w:tcW w:w="1567" w:type="dxa"/>
            <w:tcBorders>
              <w:top w:val="nil"/>
              <w:left w:val="nil"/>
              <w:bottom w:val="single" w:color="000000" w:sz="4" w:space="0"/>
              <w:right w:val="single" w:color="000000" w:sz="4" w:space="0"/>
            </w:tcBorders>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2,624.3 </w:t>
            </w:r>
          </w:p>
        </w:tc>
      </w:tr>
    </w:tbl>
    <w:p/>
    <w:p/>
    <w:p/>
    <w:p/>
    <w:p/>
    <w:p/>
    <w:p/>
    <w:p/>
    <w:p/>
    <w:p/>
    <w:p/>
    <w:p/>
    <w:p/>
    <w:p/>
    <w:tbl>
      <w:tblPr>
        <w:tblStyle w:val="5"/>
        <w:tblpPr w:leftFromText="180" w:rightFromText="180" w:vertAnchor="page" w:horzAnchor="margin" w:tblpXSpec="center" w:tblpY="1536"/>
        <w:tblW w:w="11656" w:type="dxa"/>
        <w:tblInd w:w="0" w:type="dxa"/>
        <w:tblLayout w:type="fixed"/>
        <w:tblCellMar>
          <w:top w:w="0" w:type="dxa"/>
          <w:left w:w="108" w:type="dxa"/>
          <w:bottom w:w="0" w:type="dxa"/>
          <w:right w:w="108" w:type="dxa"/>
        </w:tblCellMar>
      </w:tblPr>
      <w:tblGrid>
        <w:gridCol w:w="516"/>
        <w:gridCol w:w="417"/>
        <w:gridCol w:w="417"/>
        <w:gridCol w:w="885"/>
        <w:gridCol w:w="3080"/>
        <w:gridCol w:w="975"/>
        <w:gridCol w:w="1251"/>
        <w:gridCol w:w="987"/>
        <w:gridCol w:w="672"/>
        <w:gridCol w:w="650"/>
        <w:gridCol w:w="863"/>
        <w:gridCol w:w="943"/>
      </w:tblGrid>
      <w:tr>
        <w:tblPrEx>
          <w:tblLayout w:type="fixed"/>
          <w:tblCellMar>
            <w:top w:w="0" w:type="dxa"/>
            <w:left w:w="108" w:type="dxa"/>
            <w:bottom w:w="0" w:type="dxa"/>
            <w:right w:w="108" w:type="dxa"/>
          </w:tblCellMar>
        </w:tblPrEx>
        <w:trPr>
          <w:trHeight w:val="810" w:hRule="atLeast"/>
        </w:trPr>
        <w:tc>
          <w:tcPr>
            <w:tcW w:w="11656" w:type="dxa"/>
            <w:gridSpan w:val="12"/>
            <w:tcBorders>
              <w:top w:val="nil"/>
              <w:left w:val="nil"/>
              <w:bottom w:val="nil"/>
              <w:right w:val="nil"/>
            </w:tcBorders>
            <w:noWrap/>
            <w:vAlign w:val="center"/>
          </w:tcPr>
          <w:p>
            <w:pPr>
              <w:widowControl/>
              <w:jc w:val="center"/>
              <w:rPr>
                <w:rFonts w:ascii="黑体" w:hAnsi="黑体" w:eastAsia="黑体" w:cs="宋体"/>
                <w:color w:val="000000"/>
                <w:kern w:val="0"/>
                <w:sz w:val="42"/>
                <w:szCs w:val="42"/>
              </w:rPr>
            </w:pPr>
            <w:r>
              <w:rPr>
                <w:rFonts w:hint="eastAsia" w:ascii="黑体" w:hAnsi="黑体" w:eastAsia="黑体" w:cs="宋体"/>
                <w:color w:val="000000"/>
                <w:kern w:val="0"/>
                <w:sz w:val="30"/>
                <w:szCs w:val="30"/>
              </w:rPr>
              <w:t xml:space="preserve"> 表2.收入预算表 </w:t>
            </w:r>
            <w:r>
              <w:rPr>
                <w:rFonts w:hint="eastAsia" w:ascii="黑体" w:hAnsi="黑体" w:eastAsia="黑体" w:cs="宋体"/>
                <w:color w:val="000000"/>
                <w:kern w:val="0"/>
                <w:szCs w:val="21"/>
              </w:rPr>
              <w:t>单位公开表2</w:t>
            </w:r>
          </w:p>
        </w:tc>
      </w:tr>
      <w:tr>
        <w:tblPrEx>
          <w:tblLayout w:type="fixed"/>
          <w:tblCellMar>
            <w:top w:w="0" w:type="dxa"/>
            <w:left w:w="108" w:type="dxa"/>
            <w:bottom w:w="0" w:type="dxa"/>
            <w:right w:w="108" w:type="dxa"/>
          </w:tblCellMar>
        </w:tblPrEx>
        <w:trPr>
          <w:trHeight w:val="435" w:hRule="atLeast"/>
        </w:trPr>
        <w:tc>
          <w:tcPr>
            <w:tcW w:w="5315" w:type="dxa"/>
            <w:gridSpan w:val="5"/>
            <w:tcBorders>
              <w:top w:val="nil"/>
              <w:left w:val="nil"/>
              <w:bottom w:val="nil"/>
              <w:right w:val="nil"/>
            </w:tcBorders>
            <w:noWrap/>
            <w:vAlign w:val="bottom"/>
          </w:tcPr>
          <w:p>
            <w:pPr>
              <w:widowControl/>
              <w:jc w:val="left"/>
              <w:rPr>
                <w:rFonts w:ascii="宋体" w:hAnsi="宋体" w:cs="宋体"/>
                <w:color w:val="000000"/>
                <w:kern w:val="0"/>
                <w:sz w:val="20"/>
                <w:szCs w:val="20"/>
              </w:rPr>
            </w:pPr>
          </w:p>
        </w:tc>
        <w:tc>
          <w:tcPr>
            <w:tcW w:w="975" w:type="dxa"/>
            <w:tcBorders>
              <w:top w:val="nil"/>
              <w:left w:val="nil"/>
              <w:bottom w:val="nil"/>
              <w:right w:val="nil"/>
            </w:tcBorders>
            <w:noWrap/>
            <w:vAlign w:val="center"/>
          </w:tcPr>
          <w:p>
            <w:pPr>
              <w:widowControl/>
              <w:jc w:val="right"/>
              <w:rPr>
                <w:rFonts w:ascii="宋体" w:hAnsi="宋体" w:cs="宋体"/>
                <w:color w:val="000000"/>
                <w:kern w:val="0"/>
                <w:sz w:val="20"/>
                <w:szCs w:val="20"/>
              </w:rPr>
            </w:pPr>
          </w:p>
        </w:tc>
        <w:tc>
          <w:tcPr>
            <w:tcW w:w="1251" w:type="dxa"/>
            <w:tcBorders>
              <w:top w:val="nil"/>
              <w:left w:val="nil"/>
              <w:bottom w:val="nil"/>
              <w:right w:val="nil"/>
            </w:tcBorders>
            <w:noWrap/>
            <w:vAlign w:val="center"/>
          </w:tcPr>
          <w:p>
            <w:pPr>
              <w:widowControl/>
              <w:jc w:val="right"/>
              <w:rPr>
                <w:rFonts w:ascii="宋体" w:hAnsi="宋体" w:cs="宋体"/>
                <w:color w:val="000000"/>
                <w:kern w:val="0"/>
                <w:sz w:val="20"/>
                <w:szCs w:val="20"/>
              </w:rPr>
            </w:pPr>
          </w:p>
        </w:tc>
        <w:tc>
          <w:tcPr>
            <w:tcW w:w="987" w:type="dxa"/>
            <w:tcBorders>
              <w:top w:val="nil"/>
              <w:left w:val="nil"/>
              <w:bottom w:val="nil"/>
              <w:right w:val="nil"/>
            </w:tcBorders>
            <w:noWrap/>
            <w:vAlign w:val="center"/>
          </w:tcPr>
          <w:p>
            <w:pPr>
              <w:widowControl/>
              <w:jc w:val="right"/>
              <w:rPr>
                <w:rFonts w:ascii="宋体" w:hAnsi="宋体" w:cs="宋体"/>
                <w:color w:val="000000"/>
                <w:kern w:val="0"/>
                <w:sz w:val="20"/>
                <w:szCs w:val="20"/>
              </w:rPr>
            </w:pPr>
          </w:p>
        </w:tc>
        <w:tc>
          <w:tcPr>
            <w:tcW w:w="672" w:type="dxa"/>
            <w:tcBorders>
              <w:top w:val="nil"/>
              <w:left w:val="nil"/>
              <w:bottom w:val="nil"/>
              <w:right w:val="nil"/>
            </w:tcBorders>
            <w:noWrap/>
            <w:vAlign w:val="center"/>
          </w:tcPr>
          <w:p>
            <w:pPr>
              <w:widowControl/>
              <w:jc w:val="right"/>
              <w:rPr>
                <w:rFonts w:ascii="宋体" w:hAnsi="宋体" w:cs="宋体"/>
                <w:color w:val="000000"/>
                <w:kern w:val="0"/>
                <w:sz w:val="20"/>
                <w:szCs w:val="20"/>
              </w:rPr>
            </w:pPr>
          </w:p>
        </w:tc>
        <w:tc>
          <w:tcPr>
            <w:tcW w:w="650" w:type="dxa"/>
            <w:tcBorders>
              <w:top w:val="nil"/>
              <w:left w:val="nil"/>
              <w:bottom w:val="nil"/>
              <w:right w:val="nil"/>
            </w:tcBorders>
            <w:noWrap/>
            <w:vAlign w:val="center"/>
          </w:tcPr>
          <w:p>
            <w:pPr>
              <w:widowControl/>
              <w:jc w:val="right"/>
              <w:rPr>
                <w:rFonts w:ascii="宋体" w:hAnsi="宋体" w:cs="宋体"/>
                <w:color w:val="000000"/>
                <w:kern w:val="0"/>
                <w:sz w:val="20"/>
                <w:szCs w:val="20"/>
              </w:rPr>
            </w:pPr>
          </w:p>
        </w:tc>
        <w:tc>
          <w:tcPr>
            <w:tcW w:w="1806" w:type="dxa"/>
            <w:gridSpan w:val="2"/>
            <w:tcBorders>
              <w:top w:val="nil"/>
              <w:left w:val="nil"/>
              <w:bottom w:val="nil"/>
              <w:right w:val="nil"/>
            </w:tcBorders>
            <w:noWrap/>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35" w:hRule="atLeast"/>
        </w:trPr>
        <w:tc>
          <w:tcPr>
            <w:tcW w:w="5315" w:type="dxa"/>
            <w:gridSpan w:val="5"/>
            <w:tcBorders>
              <w:top w:val="nil"/>
              <w:left w:val="nil"/>
              <w:bottom w:val="single" w:color="000000" w:sz="4" w:space="0"/>
              <w:right w:val="nil"/>
            </w:tcBorders>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（单位）：泰安市社会福利院（泰安市儿童福利院）</w:t>
            </w:r>
          </w:p>
        </w:tc>
        <w:tc>
          <w:tcPr>
            <w:tcW w:w="975" w:type="dxa"/>
            <w:tcBorders>
              <w:top w:val="nil"/>
              <w:left w:val="nil"/>
              <w:bottom w:val="single" w:color="000000"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1" w:type="dxa"/>
            <w:tcBorders>
              <w:top w:val="nil"/>
              <w:left w:val="nil"/>
              <w:bottom w:val="single" w:color="000000"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87" w:type="dxa"/>
            <w:tcBorders>
              <w:top w:val="nil"/>
              <w:left w:val="nil"/>
              <w:bottom w:val="single" w:color="000000"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72" w:type="dxa"/>
            <w:tcBorders>
              <w:top w:val="nil"/>
              <w:left w:val="nil"/>
              <w:bottom w:val="single" w:color="000000"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nil"/>
              <w:left w:val="nil"/>
              <w:bottom w:val="single" w:color="000000"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06" w:type="dxa"/>
            <w:gridSpan w:val="2"/>
            <w:tcBorders>
              <w:top w:val="nil"/>
              <w:left w:val="nil"/>
              <w:bottom w:val="single" w:color="000000"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95" w:hRule="atLeast"/>
        </w:trPr>
        <w:tc>
          <w:tcPr>
            <w:tcW w:w="135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功能科目编码</w:t>
            </w:r>
          </w:p>
        </w:tc>
        <w:tc>
          <w:tcPr>
            <w:tcW w:w="88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单位编码</w:t>
            </w:r>
          </w:p>
        </w:tc>
        <w:tc>
          <w:tcPr>
            <w:tcW w:w="3080"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功能科目名称</w:t>
            </w:r>
          </w:p>
        </w:tc>
        <w:tc>
          <w:tcPr>
            <w:tcW w:w="97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2910" w:type="dxa"/>
            <w:gridSpan w:val="3"/>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财政拨款</w:t>
            </w:r>
          </w:p>
        </w:tc>
        <w:tc>
          <w:tcPr>
            <w:tcW w:w="650" w:type="dxa"/>
            <w:vMerge w:val="restart"/>
            <w:tcBorders>
              <w:top w:val="nil"/>
              <w:left w:val="single" w:color="000000" w:sz="4" w:space="0"/>
              <w:right w:val="single" w:color="00000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事业收入（含算外拨款收入）</w:t>
            </w:r>
          </w:p>
        </w:tc>
        <w:tc>
          <w:tcPr>
            <w:tcW w:w="863" w:type="dxa"/>
            <w:vMerge w:val="restart"/>
            <w:tcBorders>
              <w:top w:val="nil"/>
              <w:left w:val="single" w:color="000000" w:sz="4" w:space="0"/>
              <w:right w:val="single" w:color="00000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w:t>
            </w:r>
            <w:r>
              <w:rPr>
                <w:rFonts w:hint="eastAsia" w:ascii="宋体" w:hAnsi="宋体" w:cs="宋体"/>
                <w:b/>
                <w:bCs/>
                <w:kern w:val="0"/>
                <w:sz w:val="20"/>
                <w:szCs w:val="20"/>
              </w:rPr>
              <w:br w:type="textWrapping"/>
            </w:r>
            <w:r>
              <w:rPr>
                <w:rFonts w:hint="eastAsia" w:ascii="宋体" w:hAnsi="宋体" w:cs="宋体"/>
                <w:b/>
                <w:bCs/>
                <w:kern w:val="0"/>
                <w:sz w:val="20"/>
                <w:szCs w:val="20"/>
              </w:rPr>
              <w:t>收入</w:t>
            </w:r>
          </w:p>
        </w:tc>
        <w:tc>
          <w:tcPr>
            <w:tcW w:w="943" w:type="dxa"/>
            <w:vMerge w:val="restart"/>
            <w:tcBorders>
              <w:top w:val="nil"/>
              <w:left w:val="single" w:color="000000" w:sz="4" w:space="0"/>
              <w:right w:val="single" w:color="000000" w:sz="4" w:space="0"/>
            </w:tcBorders>
            <w:noWrap/>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上年</w:t>
            </w:r>
          </w:p>
          <w:p>
            <w:pPr>
              <w:widowControl/>
              <w:jc w:val="center"/>
              <w:rPr>
                <w:rFonts w:ascii="宋体" w:hAnsi="宋体" w:cs="宋体"/>
                <w:b/>
                <w:bCs/>
                <w:kern w:val="0"/>
                <w:sz w:val="20"/>
                <w:szCs w:val="20"/>
              </w:rPr>
            </w:pPr>
            <w:r>
              <w:rPr>
                <w:rFonts w:hint="eastAsia" w:ascii="宋体" w:hAnsi="宋体" w:cs="宋体"/>
                <w:b/>
                <w:bCs/>
                <w:kern w:val="0"/>
                <w:sz w:val="20"/>
                <w:szCs w:val="20"/>
              </w:rPr>
              <w:t>结转</w:t>
            </w:r>
          </w:p>
        </w:tc>
      </w:tr>
      <w:tr>
        <w:tblPrEx>
          <w:tblLayout w:type="fixed"/>
          <w:tblCellMar>
            <w:top w:w="0" w:type="dxa"/>
            <w:left w:w="108" w:type="dxa"/>
            <w:bottom w:w="0" w:type="dxa"/>
            <w:right w:w="108" w:type="dxa"/>
          </w:tblCellMar>
        </w:tblPrEx>
        <w:trPr>
          <w:trHeight w:val="1234" w:hRule="atLeast"/>
        </w:trPr>
        <w:tc>
          <w:tcPr>
            <w:tcW w:w="516" w:type="dxa"/>
            <w:tcBorders>
              <w:top w:val="nil"/>
              <w:left w:val="single" w:color="000000" w:sz="4" w:space="0"/>
              <w:bottom w:val="single" w:color="auto" w:sz="4" w:space="0"/>
              <w:right w:val="single" w:color="00000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w:t>
            </w:r>
          </w:p>
        </w:tc>
        <w:tc>
          <w:tcPr>
            <w:tcW w:w="88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b/>
                <w:bCs/>
                <w:kern w:val="0"/>
                <w:sz w:val="20"/>
                <w:szCs w:val="20"/>
              </w:rPr>
            </w:pPr>
          </w:p>
        </w:tc>
        <w:tc>
          <w:tcPr>
            <w:tcW w:w="308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b/>
                <w:bCs/>
                <w:kern w:val="0"/>
                <w:sz w:val="20"/>
                <w:szCs w:val="20"/>
              </w:rPr>
            </w:pPr>
          </w:p>
        </w:tc>
        <w:tc>
          <w:tcPr>
            <w:tcW w:w="97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b/>
                <w:bCs/>
                <w:kern w:val="0"/>
                <w:sz w:val="20"/>
                <w:szCs w:val="20"/>
              </w:rPr>
            </w:pPr>
          </w:p>
        </w:tc>
        <w:tc>
          <w:tcPr>
            <w:tcW w:w="1251" w:type="dxa"/>
            <w:tcBorders>
              <w:top w:val="nil"/>
              <w:left w:val="nil"/>
              <w:bottom w:val="single" w:color="000000" w:sz="4" w:space="0"/>
              <w:right w:val="single" w:color="00000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一般公共</w:t>
            </w:r>
            <w:r>
              <w:rPr>
                <w:rFonts w:hint="eastAsia" w:ascii="宋体" w:hAnsi="宋体" w:cs="宋体"/>
                <w:b/>
                <w:bCs/>
                <w:kern w:val="0"/>
                <w:sz w:val="20"/>
                <w:szCs w:val="20"/>
              </w:rPr>
              <w:br w:type="textWrapping"/>
            </w:r>
            <w:r>
              <w:rPr>
                <w:rFonts w:hint="eastAsia" w:ascii="宋体" w:hAnsi="宋体" w:cs="宋体"/>
                <w:b/>
                <w:bCs/>
                <w:kern w:val="0"/>
                <w:sz w:val="20"/>
                <w:szCs w:val="20"/>
              </w:rPr>
              <w:br w:type="textWrapping"/>
            </w:r>
            <w:r>
              <w:rPr>
                <w:rFonts w:hint="eastAsia" w:ascii="宋体" w:hAnsi="宋体" w:cs="宋体"/>
                <w:b/>
                <w:bCs/>
                <w:kern w:val="0"/>
                <w:sz w:val="20"/>
                <w:szCs w:val="20"/>
              </w:rPr>
              <w:t>预算</w:t>
            </w:r>
          </w:p>
        </w:tc>
        <w:tc>
          <w:tcPr>
            <w:tcW w:w="987" w:type="dxa"/>
            <w:tcBorders>
              <w:top w:val="nil"/>
              <w:left w:val="nil"/>
              <w:bottom w:val="single" w:color="000000" w:sz="4" w:space="0"/>
              <w:right w:val="single" w:color="00000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w:t>
            </w:r>
            <w:r>
              <w:rPr>
                <w:rFonts w:hint="eastAsia" w:ascii="宋体" w:hAnsi="宋体" w:cs="宋体"/>
                <w:b/>
                <w:bCs/>
                <w:kern w:val="0"/>
                <w:sz w:val="20"/>
                <w:szCs w:val="20"/>
              </w:rPr>
              <w:br w:type="textWrapping"/>
            </w:r>
            <w:r>
              <w:rPr>
                <w:rFonts w:hint="eastAsia" w:ascii="宋体" w:hAnsi="宋体" w:cs="宋体"/>
                <w:b/>
                <w:bCs/>
                <w:kern w:val="0"/>
                <w:sz w:val="20"/>
                <w:szCs w:val="20"/>
              </w:rPr>
              <w:t>预算</w:t>
            </w:r>
          </w:p>
        </w:tc>
        <w:tc>
          <w:tcPr>
            <w:tcW w:w="672" w:type="dxa"/>
            <w:tcBorders>
              <w:top w:val="nil"/>
              <w:left w:val="nil"/>
              <w:bottom w:val="single" w:color="000000" w:sz="4" w:space="0"/>
              <w:right w:val="single" w:color="00000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国有资本</w:t>
            </w:r>
            <w:r>
              <w:rPr>
                <w:rFonts w:hint="eastAsia" w:ascii="宋体" w:hAnsi="宋体" w:cs="宋体"/>
                <w:b/>
                <w:bCs/>
                <w:kern w:val="0"/>
                <w:sz w:val="20"/>
                <w:szCs w:val="20"/>
              </w:rPr>
              <w:br w:type="textWrapping"/>
            </w:r>
            <w:r>
              <w:rPr>
                <w:rFonts w:hint="eastAsia" w:ascii="宋体" w:hAnsi="宋体" w:cs="宋体"/>
                <w:b/>
                <w:bCs/>
                <w:kern w:val="0"/>
                <w:sz w:val="20"/>
                <w:szCs w:val="20"/>
              </w:rPr>
              <w:t>经营预算</w:t>
            </w:r>
          </w:p>
        </w:tc>
        <w:tc>
          <w:tcPr>
            <w:tcW w:w="650" w:type="dxa"/>
            <w:vMerge w:val="continue"/>
            <w:tcBorders>
              <w:left w:val="single" w:color="000000" w:sz="4" w:space="0"/>
              <w:bottom w:val="single" w:color="000000" w:sz="4" w:space="0"/>
              <w:right w:val="single" w:color="000000" w:sz="4" w:space="0"/>
            </w:tcBorders>
            <w:noWrap/>
            <w:vAlign w:val="center"/>
          </w:tcPr>
          <w:p>
            <w:pPr>
              <w:widowControl/>
              <w:jc w:val="left"/>
              <w:rPr>
                <w:rFonts w:ascii="宋体" w:hAnsi="宋体" w:cs="宋体"/>
                <w:b/>
                <w:bCs/>
                <w:kern w:val="0"/>
                <w:sz w:val="20"/>
                <w:szCs w:val="20"/>
              </w:rPr>
            </w:pPr>
          </w:p>
        </w:tc>
        <w:tc>
          <w:tcPr>
            <w:tcW w:w="863" w:type="dxa"/>
            <w:vMerge w:val="continue"/>
            <w:tcBorders>
              <w:left w:val="single" w:color="000000" w:sz="4" w:space="0"/>
              <w:bottom w:val="single" w:color="000000" w:sz="4" w:space="0"/>
              <w:right w:val="single" w:color="000000" w:sz="4" w:space="0"/>
            </w:tcBorders>
            <w:noWrap/>
            <w:vAlign w:val="center"/>
          </w:tcPr>
          <w:p>
            <w:pPr>
              <w:widowControl/>
              <w:jc w:val="left"/>
              <w:rPr>
                <w:rFonts w:ascii="宋体" w:hAnsi="宋体" w:cs="宋体"/>
                <w:b/>
                <w:bCs/>
                <w:kern w:val="0"/>
                <w:sz w:val="20"/>
                <w:szCs w:val="20"/>
              </w:rPr>
            </w:pPr>
          </w:p>
        </w:tc>
        <w:tc>
          <w:tcPr>
            <w:tcW w:w="943" w:type="dxa"/>
            <w:vMerge w:val="continue"/>
            <w:tcBorders>
              <w:left w:val="single" w:color="000000" w:sz="4" w:space="0"/>
              <w:bottom w:val="single" w:color="000000" w:sz="4" w:space="0"/>
              <w:right w:val="single" w:color="000000" w:sz="4" w:space="0"/>
            </w:tcBorders>
            <w:noWrap/>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　</w:t>
            </w:r>
          </w:p>
        </w:tc>
        <w:tc>
          <w:tcPr>
            <w:tcW w:w="885" w:type="dxa"/>
            <w:tcBorders>
              <w:top w:val="nil"/>
              <w:left w:val="nil"/>
              <w:bottom w:val="single" w:color="000000" w:sz="4" w:space="0"/>
              <w:right w:val="single" w:color="000000" w:sz="4" w:space="0"/>
            </w:tcBorders>
            <w:noWrap/>
            <w:vAlign w:val="center"/>
          </w:tcPr>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　</w:t>
            </w:r>
          </w:p>
        </w:tc>
        <w:tc>
          <w:tcPr>
            <w:tcW w:w="308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　计</w:t>
            </w:r>
          </w:p>
        </w:tc>
        <w:tc>
          <w:tcPr>
            <w:tcW w:w="97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2,624.3 </w:t>
            </w:r>
          </w:p>
        </w:tc>
        <w:tc>
          <w:tcPr>
            <w:tcW w:w="12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1,710.8 </w:t>
            </w:r>
          </w:p>
        </w:tc>
        <w:tc>
          <w:tcPr>
            <w:tcW w:w="98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551.0 </w:t>
            </w:r>
          </w:p>
        </w:tc>
        <w:tc>
          <w:tcPr>
            <w:tcW w:w="67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143.8 </w:t>
            </w:r>
          </w:p>
        </w:tc>
        <w:tc>
          <w:tcPr>
            <w:tcW w:w="94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218.7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bCs/>
                <w:color w:val="000000"/>
                <w:kern w:val="0"/>
                <w:sz w:val="20"/>
                <w:szCs w:val="20"/>
              </w:rPr>
            </w:pPr>
          </w:p>
        </w:tc>
        <w:tc>
          <w:tcPr>
            <w:tcW w:w="8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041</w:t>
            </w:r>
          </w:p>
        </w:tc>
        <w:tc>
          <w:tcPr>
            <w:tcW w:w="308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民政部门</w:t>
            </w:r>
          </w:p>
        </w:tc>
        <w:tc>
          <w:tcPr>
            <w:tcW w:w="97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2,624.3 </w:t>
            </w:r>
          </w:p>
        </w:tc>
        <w:tc>
          <w:tcPr>
            <w:tcW w:w="12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1,710.8 </w:t>
            </w:r>
          </w:p>
        </w:tc>
        <w:tc>
          <w:tcPr>
            <w:tcW w:w="98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551.0 </w:t>
            </w:r>
          </w:p>
        </w:tc>
        <w:tc>
          <w:tcPr>
            <w:tcW w:w="67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143.8 </w:t>
            </w:r>
          </w:p>
        </w:tc>
        <w:tc>
          <w:tcPr>
            <w:tcW w:w="94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218.7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bCs/>
                <w:color w:val="000000"/>
                <w:kern w:val="0"/>
                <w:sz w:val="20"/>
                <w:szCs w:val="20"/>
              </w:rPr>
            </w:pPr>
          </w:p>
        </w:tc>
        <w:tc>
          <w:tcPr>
            <w:tcW w:w="8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041005</w:t>
            </w:r>
          </w:p>
        </w:tc>
        <w:tc>
          <w:tcPr>
            <w:tcW w:w="308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市社会福利院（市儿童福利院）</w:t>
            </w:r>
          </w:p>
        </w:tc>
        <w:tc>
          <w:tcPr>
            <w:tcW w:w="97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2,624.3 </w:t>
            </w:r>
          </w:p>
        </w:tc>
        <w:tc>
          <w:tcPr>
            <w:tcW w:w="12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1,710.8 </w:t>
            </w:r>
          </w:p>
        </w:tc>
        <w:tc>
          <w:tcPr>
            <w:tcW w:w="98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551.0 </w:t>
            </w:r>
          </w:p>
        </w:tc>
        <w:tc>
          <w:tcPr>
            <w:tcW w:w="67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143.8 </w:t>
            </w:r>
          </w:p>
        </w:tc>
        <w:tc>
          <w:tcPr>
            <w:tcW w:w="94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218.7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97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2,178.9 </w:t>
            </w:r>
          </w:p>
        </w:tc>
        <w:tc>
          <w:tcPr>
            <w:tcW w:w="12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1,667.2 </w:t>
            </w:r>
          </w:p>
        </w:tc>
        <w:tc>
          <w:tcPr>
            <w:tcW w:w="98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268.0 </w:t>
            </w:r>
          </w:p>
        </w:tc>
        <w:tc>
          <w:tcPr>
            <w:tcW w:w="67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93.6 </w:t>
            </w:r>
          </w:p>
        </w:tc>
        <w:tc>
          <w:tcPr>
            <w:tcW w:w="94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150.1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行政事业单位养老支出</w:t>
            </w:r>
          </w:p>
        </w:tc>
        <w:tc>
          <w:tcPr>
            <w:tcW w:w="97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56.1 </w:t>
            </w:r>
          </w:p>
        </w:tc>
        <w:tc>
          <w:tcPr>
            <w:tcW w:w="12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56.1 </w:t>
            </w:r>
          </w:p>
        </w:tc>
        <w:tc>
          <w:tcPr>
            <w:tcW w:w="98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7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4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8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机关事业单位基本养老保险缴费支出</w:t>
            </w:r>
          </w:p>
        </w:tc>
        <w:tc>
          <w:tcPr>
            <w:tcW w:w="97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56.1 </w:t>
            </w:r>
          </w:p>
        </w:tc>
        <w:tc>
          <w:tcPr>
            <w:tcW w:w="12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56.1 </w:t>
            </w:r>
          </w:p>
        </w:tc>
        <w:tc>
          <w:tcPr>
            <w:tcW w:w="98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7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4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社会福利</w:t>
            </w:r>
          </w:p>
        </w:tc>
        <w:tc>
          <w:tcPr>
            <w:tcW w:w="97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2,118.5 </w:t>
            </w:r>
          </w:p>
        </w:tc>
        <w:tc>
          <w:tcPr>
            <w:tcW w:w="12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1,606.8 </w:t>
            </w:r>
          </w:p>
        </w:tc>
        <w:tc>
          <w:tcPr>
            <w:tcW w:w="98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268.0 </w:t>
            </w:r>
          </w:p>
        </w:tc>
        <w:tc>
          <w:tcPr>
            <w:tcW w:w="67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93.6 </w:t>
            </w:r>
          </w:p>
        </w:tc>
        <w:tc>
          <w:tcPr>
            <w:tcW w:w="94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150.1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8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儿童福利</w:t>
            </w:r>
          </w:p>
        </w:tc>
        <w:tc>
          <w:tcPr>
            <w:tcW w:w="97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3.4 </w:t>
            </w:r>
          </w:p>
        </w:tc>
        <w:tc>
          <w:tcPr>
            <w:tcW w:w="12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8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7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4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3.4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8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社会福利事业单位</w:t>
            </w:r>
          </w:p>
        </w:tc>
        <w:tc>
          <w:tcPr>
            <w:tcW w:w="97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2,115.1 </w:t>
            </w:r>
          </w:p>
        </w:tc>
        <w:tc>
          <w:tcPr>
            <w:tcW w:w="12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1,606.8 </w:t>
            </w:r>
          </w:p>
        </w:tc>
        <w:tc>
          <w:tcPr>
            <w:tcW w:w="98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268.0 </w:t>
            </w:r>
          </w:p>
        </w:tc>
        <w:tc>
          <w:tcPr>
            <w:tcW w:w="67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93.6 </w:t>
            </w:r>
          </w:p>
        </w:tc>
        <w:tc>
          <w:tcPr>
            <w:tcW w:w="94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146.7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其他社会保障和就业支出</w:t>
            </w:r>
          </w:p>
        </w:tc>
        <w:tc>
          <w:tcPr>
            <w:tcW w:w="97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 </w:t>
            </w:r>
          </w:p>
        </w:tc>
        <w:tc>
          <w:tcPr>
            <w:tcW w:w="12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 </w:t>
            </w:r>
          </w:p>
        </w:tc>
        <w:tc>
          <w:tcPr>
            <w:tcW w:w="98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7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4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37"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　</w:t>
            </w:r>
          </w:p>
        </w:tc>
        <w:tc>
          <w:tcPr>
            <w:tcW w:w="8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其他社会保障和就业支出</w:t>
            </w:r>
          </w:p>
        </w:tc>
        <w:tc>
          <w:tcPr>
            <w:tcW w:w="97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 </w:t>
            </w:r>
          </w:p>
        </w:tc>
        <w:tc>
          <w:tcPr>
            <w:tcW w:w="12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 </w:t>
            </w:r>
          </w:p>
        </w:tc>
        <w:tc>
          <w:tcPr>
            <w:tcW w:w="98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7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4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卫生健康支出</w:t>
            </w:r>
          </w:p>
        </w:tc>
        <w:tc>
          <w:tcPr>
            <w:tcW w:w="97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43.6 </w:t>
            </w:r>
          </w:p>
        </w:tc>
        <w:tc>
          <w:tcPr>
            <w:tcW w:w="12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43.6 </w:t>
            </w:r>
          </w:p>
        </w:tc>
        <w:tc>
          <w:tcPr>
            <w:tcW w:w="98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7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4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行政事业单位医疗</w:t>
            </w:r>
          </w:p>
        </w:tc>
        <w:tc>
          <w:tcPr>
            <w:tcW w:w="97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43.6 </w:t>
            </w:r>
          </w:p>
        </w:tc>
        <w:tc>
          <w:tcPr>
            <w:tcW w:w="12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43.6 </w:t>
            </w:r>
          </w:p>
        </w:tc>
        <w:tc>
          <w:tcPr>
            <w:tcW w:w="98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7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4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　</w:t>
            </w:r>
          </w:p>
        </w:tc>
        <w:tc>
          <w:tcPr>
            <w:tcW w:w="8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事业单位医疗</w:t>
            </w:r>
          </w:p>
        </w:tc>
        <w:tc>
          <w:tcPr>
            <w:tcW w:w="97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28.8 </w:t>
            </w:r>
          </w:p>
        </w:tc>
        <w:tc>
          <w:tcPr>
            <w:tcW w:w="12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28.8 </w:t>
            </w:r>
          </w:p>
        </w:tc>
        <w:tc>
          <w:tcPr>
            <w:tcW w:w="98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7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4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　</w:t>
            </w:r>
          </w:p>
        </w:tc>
        <w:tc>
          <w:tcPr>
            <w:tcW w:w="8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公务员医疗补助</w:t>
            </w:r>
          </w:p>
        </w:tc>
        <w:tc>
          <w:tcPr>
            <w:tcW w:w="97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14.8 </w:t>
            </w:r>
          </w:p>
        </w:tc>
        <w:tc>
          <w:tcPr>
            <w:tcW w:w="12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14.8 </w:t>
            </w:r>
          </w:p>
        </w:tc>
        <w:tc>
          <w:tcPr>
            <w:tcW w:w="98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7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4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229</w:t>
            </w:r>
          </w:p>
        </w:tc>
        <w:tc>
          <w:tcPr>
            <w:tcW w:w="417" w:type="dxa"/>
            <w:tcBorders>
              <w:top w:val="nil"/>
              <w:left w:val="nil"/>
              <w:bottom w:val="single" w:color="auto"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5" w:type="dxa"/>
            <w:tcBorders>
              <w:top w:val="nil"/>
              <w:left w:val="nil"/>
              <w:bottom w:val="single" w:color="auto"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0" w:type="dxa"/>
            <w:tcBorders>
              <w:top w:val="nil"/>
              <w:left w:val="nil"/>
              <w:bottom w:val="single" w:color="auto"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其他支出</w:t>
            </w:r>
          </w:p>
        </w:tc>
        <w:tc>
          <w:tcPr>
            <w:tcW w:w="975" w:type="dxa"/>
            <w:tcBorders>
              <w:top w:val="nil"/>
              <w:left w:val="nil"/>
              <w:bottom w:val="single" w:color="auto"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401.8 </w:t>
            </w:r>
          </w:p>
        </w:tc>
        <w:tc>
          <w:tcPr>
            <w:tcW w:w="1251" w:type="dxa"/>
            <w:tcBorders>
              <w:top w:val="nil"/>
              <w:left w:val="nil"/>
              <w:bottom w:val="single" w:color="auto"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87" w:type="dxa"/>
            <w:tcBorders>
              <w:top w:val="nil"/>
              <w:left w:val="nil"/>
              <w:bottom w:val="single" w:color="auto"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283.0 </w:t>
            </w:r>
          </w:p>
        </w:tc>
        <w:tc>
          <w:tcPr>
            <w:tcW w:w="672" w:type="dxa"/>
            <w:tcBorders>
              <w:top w:val="nil"/>
              <w:left w:val="nil"/>
              <w:bottom w:val="single" w:color="auto"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nil"/>
              <w:left w:val="nil"/>
              <w:bottom w:val="single" w:color="auto"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nil"/>
              <w:left w:val="nil"/>
              <w:bottom w:val="single" w:color="auto"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50.2 </w:t>
            </w:r>
          </w:p>
        </w:tc>
        <w:tc>
          <w:tcPr>
            <w:tcW w:w="943" w:type="dxa"/>
            <w:tcBorders>
              <w:top w:val="nil"/>
              <w:left w:val="nil"/>
              <w:bottom w:val="single" w:color="auto"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68.6 </w:t>
            </w:r>
          </w:p>
        </w:tc>
      </w:tr>
      <w:tr>
        <w:tblPrEx>
          <w:tblLayout w:type="fixed"/>
          <w:tblCellMar>
            <w:top w:w="0" w:type="dxa"/>
            <w:left w:w="108" w:type="dxa"/>
            <w:bottom w:w="0" w:type="dxa"/>
            <w:right w:w="108" w:type="dxa"/>
          </w:tblCellMar>
        </w:tblPrEx>
        <w:trPr>
          <w:trHeight w:val="450" w:hRule="atLeast"/>
        </w:trPr>
        <w:tc>
          <w:tcPr>
            <w:tcW w:w="5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彩票公益金安排的支出</w:t>
            </w:r>
          </w:p>
        </w:tc>
        <w:tc>
          <w:tcPr>
            <w:tcW w:w="975"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401.8 </w:t>
            </w:r>
          </w:p>
        </w:tc>
        <w:tc>
          <w:tcPr>
            <w:tcW w:w="12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87"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283.0 </w:t>
            </w:r>
          </w:p>
        </w:tc>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50.2 </w:t>
            </w:r>
          </w:p>
        </w:tc>
        <w:tc>
          <w:tcPr>
            <w:tcW w:w="943"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68.6 </w:t>
            </w:r>
          </w:p>
        </w:tc>
      </w:tr>
      <w:tr>
        <w:tblPrEx>
          <w:tblLayout w:type="fixed"/>
          <w:tblCellMar>
            <w:top w:w="0" w:type="dxa"/>
            <w:left w:w="108" w:type="dxa"/>
            <w:bottom w:w="0" w:type="dxa"/>
            <w:right w:w="108" w:type="dxa"/>
          </w:tblCellMar>
        </w:tblPrEx>
        <w:trPr>
          <w:trHeight w:val="600" w:hRule="atLeast"/>
        </w:trPr>
        <w:tc>
          <w:tcPr>
            <w:tcW w:w="5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　</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用于社会福利的彩票公益金支出</w:t>
            </w:r>
          </w:p>
        </w:tc>
        <w:tc>
          <w:tcPr>
            <w:tcW w:w="975"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401.8 </w:t>
            </w:r>
          </w:p>
        </w:tc>
        <w:tc>
          <w:tcPr>
            <w:tcW w:w="12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87"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283.0 </w:t>
            </w:r>
          </w:p>
        </w:tc>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63"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50.2 </w:t>
            </w:r>
          </w:p>
        </w:tc>
        <w:tc>
          <w:tcPr>
            <w:tcW w:w="943"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68.6 </w:t>
            </w:r>
          </w:p>
        </w:tc>
      </w:tr>
    </w:tbl>
    <w:p/>
    <w:p/>
    <w:p/>
    <w:tbl>
      <w:tblPr>
        <w:tblStyle w:val="5"/>
        <w:tblW w:w="9789" w:type="dxa"/>
        <w:tblInd w:w="-738" w:type="dxa"/>
        <w:tblLayout w:type="fixed"/>
        <w:tblCellMar>
          <w:top w:w="0" w:type="dxa"/>
          <w:left w:w="108" w:type="dxa"/>
          <w:bottom w:w="0" w:type="dxa"/>
          <w:right w:w="108" w:type="dxa"/>
        </w:tblCellMar>
      </w:tblPr>
      <w:tblGrid>
        <w:gridCol w:w="516"/>
        <w:gridCol w:w="417"/>
        <w:gridCol w:w="417"/>
        <w:gridCol w:w="1126"/>
        <w:gridCol w:w="3285"/>
        <w:gridCol w:w="985"/>
        <w:gridCol w:w="1126"/>
        <w:gridCol w:w="1126"/>
        <w:gridCol w:w="791"/>
      </w:tblGrid>
      <w:tr>
        <w:tblPrEx>
          <w:tblLayout w:type="fixed"/>
          <w:tblCellMar>
            <w:top w:w="0" w:type="dxa"/>
            <w:left w:w="108" w:type="dxa"/>
            <w:bottom w:w="0" w:type="dxa"/>
            <w:right w:w="108" w:type="dxa"/>
          </w:tblCellMar>
        </w:tblPrEx>
        <w:trPr>
          <w:trHeight w:val="810" w:hRule="atLeast"/>
        </w:trPr>
        <w:tc>
          <w:tcPr>
            <w:tcW w:w="9789" w:type="dxa"/>
            <w:gridSpan w:val="9"/>
            <w:tcBorders>
              <w:top w:val="nil"/>
              <w:left w:val="nil"/>
              <w:bottom w:val="nil"/>
              <w:right w:val="nil"/>
            </w:tcBorders>
            <w:noWrap/>
            <w:vAlign w:val="center"/>
          </w:tcPr>
          <w:p>
            <w:pPr>
              <w:widowControl/>
              <w:jc w:val="center"/>
              <w:rPr>
                <w:rFonts w:ascii="黑体" w:hAnsi="黑体" w:eastAsia="黑体" w:cs="宋体"/>
                <w:color w:val="000000"/>
                <w:kern w:val="0"/>
                <w:sz w:val="42"/>
                <w:szCs w:val="42"/>
              </w:rPr>
            </w:pPr>
            <w:r>
              <w:rPr>
                <w:rFonts w:hint="eastAsia" w:ascii="黑体" w:hAnsi="黑体" w:eastAsia="黑体" w:cs="宋体"/>
                <w:color w:val="000000"/>
                <w:kern w:val="0"/>
                <w:sz w:val="30"/>
                <w:szCs w:val="30"/>
              </w:rPr>
              <w:t xml:space="preserve">表3.支出预算表 </w:t>
            </w:r>
            <w:r>
              <w:rPr>
                <w:rFonts w:hint="eastAsia" w:ascii="黑体" w:hAnsi="黑体" w:eastAsia="黑体" w:cs="宋体"/>
                <w:color w:val="000000"/>
                <w:kern w:val="0"/>
                <w:szCs w:val="21"/>
              </w:rPr>
              <w:t>单位公开表3</w:t>
            </w:r>
          </w:p>
        </w:tc>
      </w:tr>
      <w:tr>
        <w:tblPrEx>
          <w:tblLayout w:type="fixed"/>
          <w:tblCellMar>
            <w:top w:w="0" w:type="dxa"/>
            <w:left w:w="108" w:type="dxa"/>
            <w:bottom w:w="0" w:type="dxa"/>
            <w:right w:w="108" w:type="dxa"/>
          </w:tblCellMar>
        </w:tblPrEx>
        <w:trPr>
          <w:trHeight w:val="450" w:hRule="atLeast"/>
        </w:trPr>
        <w:tc>
          <w:tcPr>
            <w:tcW w:w="5761" w:type="dxa"/>
            <w:gridSpan w:val="5"/>
            <w:tcBorders>
              <w:top w:val="nil"/>
              <w:left w:val="nil"/>
              <w:bottom w:val="single" w:color="000000" w:sz="4" w:space="0"/>
              <w:right w:val="nil"/>
            </w:tcBorders>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（单位）：泰安市社会福利院（泰安市儿童福利院）</w:t>
            </w:r>
          </w:p>
        </w:tc>
        <w:tc>
          <w:tcPr>
            <w:tcW w:w="985" w:type="dxa"/>
            <w:tcBorders>
              <w:top w:val="nil"/>
              <w:left w:val="nil"/>
              <w:bottom w:val="single" w:color="000000"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26" w:type="dxa"/>
            <w:tcBorders>
              <w:top w:val="nil"/>
              <w:left w:val="nil"/>
              <w:bottom w:val="single" w:color="000000"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17" w:type="dxa"/>
            <w:gridSpan w:val="2"/>
            <w:tcBorders>
              <w:top w:val="nil"/>
              <w:left w:val="nil"/>
              <w:bottom w:val="single" w:color="000000"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50" w:hRule="atLeast"/>
        </w:trPr>
        <w:tc>
          <w:tcPr>
            <w:tcW w:w="135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功能科目编码</w:t>
            </w:r>
          </w:p>
        </w:tc>
        <w:tc>
          <w:tcPr>
            <w:tcW w:w="1126"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单位编码</w:t>
            </w:r>
          </w:p>
        </w:tc>
        <w:tc>
          <w:tcPr>
            <w:tcW w:w="328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功能科目名称</w:t>
            </w:r>
          </w:p>
        </w:tc>
        <w:tc>
          <w:tcPr>
            <w:tcW w:w="98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126"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126"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c>
          <w:tcPr>
            <w:tcW w:w="791"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其他支出</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000000" w:sz="4" w:space="0"/>
              <w:bottom w:val="single" w:color="auto"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类</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款</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w:t>
            </w:r>
          </w:p>
        </w:tc>
        <w:tc>
          <w:tcPr>
            <w:tcW w:w="1126"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b/>
                <w:bCs/>
                <w:color w:val="000000"/>
                <w:kern w:val="0"/>
                <w:sz w:val="20"/>
                <w:szCs w:val="20"/>
              </w:rPr>
            </w:pPr>
          </w:p>
        </w:tc>
        <w:tc>
          <w:tcPr>
            <w:tcW w:w="328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b/>
                <w:bCs/>
                <w:color w:val="000000"/>
                <w:kern w:val="0"/>
                <w:sz w:val="20"/>
                <w:szCs w:val="20"/>
              </w:rPr>
            </w:pPr>
          </w:p>
        </w:tc>
        <w:tc>
          <w:tcPr>
            <w:tcW w:w="98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b/>
                <w:bCs/>
                <w:color w:val="000000"/>
                <w:kern w:val="0"/>
                <w:sz w:val="20"/>
                <w:szCs w:val="20"/>
              </w:rPr>
            </w:pPr>
          </w:p>
        </w:tc>
        <w:tc>
          <w:tcPr>
            <w:tcW w:w="1126"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b/>
                <w:bCs/>
                <w:color w:val="000000"/>
                <w:kern w:val="0"/>
                <w:sz w:val="20"/>
                <w:szCs w:val="20"/>
              </w:rPr>
            </w:pPr>
          </w:p>
        </w:tc>
        <w:tc>
          <w:tcPr>
            <w:tcW w:w="1126"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b/>
                <w:bCs/>
                <w:color w:val="000000"/>
                <w:kern w:val="0"/>
                <w:sz w:val="20"/>
                <w:szCs w:val="20"/>
              </w:rPr>
            </w:pPr>
          </w:p>
        </w:tc>
        <w:tc>
          <w:tcPr>
            <w:tcW w:w="791"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　计</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2,624.3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1,072.0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1,552.3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041</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民政部门</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2,624.3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1,072.0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1,552.3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041005</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市社会福利院（市儿童福利院）</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2,624.3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1,072.0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1,552.3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社会保障和就业支出</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2,178.9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1,028.4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1,150.5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行政事业单位养老支出</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56.1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56.1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机关事业单位基本养老保险缴费支出</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56.1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56.1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社会福利</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2,118.5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968.0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1,150.5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儿童福利</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3.4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3.4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　</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社会福利事业单位</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2,115.1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968.0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1,147.1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其他社会保障和就业支出</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　</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其他社会保障和就业支出</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卫生健康支出</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43.6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43.6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行政事业单位医疗</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43.6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43.6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　</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事业单位医疗</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28.8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28.8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　</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公务员医疗补助</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14.8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14.8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229</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其他支出</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401.8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401.8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彩票公益金安排的支出</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401.8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401.8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　</w:t>
            </w:r>
          </w:p>
        </w:tc>
        <w:tc>
          <w:tcPr>
            <w:tcW w:w="1126"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8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用于社会福利的彩票公益金支出</w:t>
            </w:r>
          </w:p>
        </w:tc>
        <w:tc>
          <w:tcPr>
            <w:tcW w:w="985"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401.8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2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401.8 </w:t>
            </w:r>
          </w:p>
        </w:tc>
        <w:tc>
          <w:tcPr>
            <w:tcW w:w="79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bl>
    <w:p/>
    <w:p/>
    <w:p/>
    <w:p/>
    <w:p/>
    <w:p/>
    <w:tbl>
      <w:tblPr>
        <w:tblStyle w:val="5"/>
        <w:tblpPr w:leftFromText="180" w:rightFromText="180" w:horzAnchor="page" w:tblpX="1116" w:tblpY="435"/>
        <w:tblW w:w="10376" w:type="dxa"/>
        <w:tblInd w:w="0" w:type="dxa"/>
        <w:tblLayout w:type="fixed"/>
        <w:tblCellMar>
          <w:top w:w="0" w:type="dxa"/>
          <w:left w:w="108" w:type="dxa"/>
          <w:bottom w:w="0" w:type="dxa"/>
          <w:right w:w="108" w:type="dxa"/>
        </w:tblCellMar>
      </w:tblPr>
      <w:tblGrid>
        <w:gridCol w:w="2453"/>
        <w:gridCol w:w="1311"/>
        <w:gridCol w:w="1980"/>
        <w:gridCol w:w="922"/>
        <w:gridCol w:w="1351"/>
        <w:gridCol w:w="1096"/>
        <w:gridCol w:w="1263"/>
      </w:tblGrid>
      <w:tr>
        <w:tblPrEx>
          <w:tblLayout w:type="fixed"/>
          <w:tblCellMar>
            <w:top w:w="0" w:type="dxa"/>
            <w:left w:w="108" w:type="dxa"/>
            <w:bottom w:w="0" w:type="dxa"/>
            <w:right w:w="108" w:type="dxa"/>
          </w:tblCellMar>
        </w:tblPrEx>
        <w:trPr>
          <w:trHeight w:val="810" w:hRule="atLeast"/>
        </w:trPr>
        <w:tc>
          <w:tcPr>
            <w:tcW w:w="10376" w:type="dxa"/>
            <w:gridSpan w:val="7"/>
            <w:tcBorders>
              <w:top w:val="nil"/>
              <w:left w:val="nil"/>
              <w:bottom w:val="nil"/>
              <w:right w:val="nil"/>
            </w:tcBorders>
            <w:noWrap/>
            <w:vAlign w:val="center"/>
          </w:tcPr>
          <w:p>
            <w:pPr>
              <w:widowControl/>
              <w:jc w:val="center"/>
              <w:rPr>
                <w:rFonts w:ascii="黑体" w:hAnsi="黑体" w:eastAsia="黑体" w:cs="宋体"/>
                <w:color w:val="000000"/>
                <w:kern w:val="0"/>
                <w:sz w:val="42"/>
                <w:szCs w:val="42"/>
              </w:rPr>
            </w:pPr>
            <w:r>
              <w:rPr>
                <w:rFonts w:hint="eastAsia" w:ascii="黑体" w:hAnsi="黑体" w:eastAsia="黑体" w:cs="宋体"/>
                <w:color w:val="000000"/>
                <w:kern w:val="0"/>
                <w:sz w:val="30"/>
                <w:szCs w:val="30"/>
              </w:rPr>
              <w:t xml:space="preserve"> 表4.财政拨款收支预算表 </w:t>
            </w:r>
            <w:r>
              <w:rPr>
                <w:rFonts w:hint="eastAsia" w:ascii="黑体" w:hAnsi="黑体" w:eastAsia="黑体" w:cs="宋体"/>
                <w:color w:val="000000"/>
                <w:kern w:val="0"/>
                <w:szCs w:val="21"/>
              </w:rPr>
              <w:t>单位公开表4</w:t>
            </w:r>
          </w:p>
        </w:tc>
      </w:tr>
      <w:tr>
        <w:tblPrEx>
          <w:tblLayout w:type="fixed"/>
          <w:tblCellMar>
            <w:top w:w="0" w:type="dxa"/>
            <w:left w:w="108" w:type="dxa"/>
            <w:bottom w:w="0" w:type="dxa"/>
            <w:right w:w="108" w:type="dxa"/>
          </w:tblCellMar>
        </w:tblPrEx>
        <w:trPr>
          <w:trHeight w:val="330" w:hRule="atLeast"/>
        </w:trPr>
        <w:tc>
          <w:tcPr>
            <w:tcW w:w="5744" w:type="dxa"/>
            <w:gridSpan w:val="3"/>
            <w:tcBorders>
              <w:top w:val="nil"/>
              <w:left w:val="nil"/>
              <w:bottom w:val="single" w:color="000000" w:sz="4" w:space="0"/>
              <w:right w:val="nil"/>
            </w:tcBorders>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（单位）：泰安市社会福利院（泰安市儿童福利院）</w:t>
            </w:r>
          </w:p>
        </w:tc>
        <w:tc>
          <w:tcPr>
            <w:tcW w:w="922" w:type="dxa"/>
            <w:tcBorders>
              <w:top w:val="nil"/>
              <w:left w:val="nil"/>
              <w:bottom w:val="single" w:color="000000"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51" w:type="dxa"/>
            <w:tcBorders>
              <w:top w:val="nil"/>
              <w:left w:val="nil"/>
              <w:bottom w:val="single" w:color="000000"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96" w:type="dxa"/>
            <w:tcBorders>
              <w:top w:val="nil"/>
              <w:left w:val="nil"/>
              <w:bottom w:val="single" w:color="000000"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63" w:type="dxa"/>
            <w:tcBorders>
              <w:top w:val="nil"/>
              <w:left w:val="nil"/>
              <w:bottom w:val="single" w:color="000000"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390" w:hRule="atLeast"/>
        </w:trPr>
        <w:tc>
          <w:tcPr>
            <w:tcW w:w="376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             入</w:t>
            </w:r>
          </w:p>
        </w:tc>
        <w:tc>
          <w:tcPr>
            <w:tcW w:w="6612" w:type="dxa"/>
            <w:gridSpan w:val="5"/>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           出</w:t>
            </w:r>
          </w:p>
        </w:tc>
      </w:tr>
      <w:tr>
        <w:tblPrEx>
          <w:tblLayout w:type="fixed"/>
          <w:tblCellMar>
            <w:top w:w="0" w:type="dxa"/>
            <w:left w:w="108" w:type="dxa"/>
            <w:bottom w:w="0" w:type="dxa"/>
            <w:right w:w="108" w:type="dxa"/>
          </w:tblCellMar>
        </w:tblPrEx>
        <w:trPr>
          <w:trHeight w:val="405" w:hRule="atLeast"/>
        </w:trPr>
        <w:tc>
          <w:tcPr>
            <w:tcW w:w="2453"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1311"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2021年预算</w:t>
            </w:r>
          </w:p>
        </w:tc>
        <w:tc>
          <w:tcPr>
            <w:tcW w:w="1980"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4632" w:type="dxa"/>
            <w:gridSpan w:val="4"/>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2021年预算</w:t>
            </w:r>
          </w:p>
        </w:tc>
      </w:tr>
      <w:tr>
        <w:tblPrEx>
          <w:tblLayout w:type="fixed"/>
          <w:tblCellMar>
            <w:top w:w="0" w:type="dxa"/>
            <w:left w:w="108" w:type="dxa"/>
            <w:bottom w:w="0" w:type="dxa"/>
            <w:right w:w="108" w:type="dxa"/>
          </w:tblCellMar>
        </w:tblPrEx>
        <w:trPr>
          <w:trHeight w:val="585" w:hRule="atLeast"/>
        </w:trPr>
        <w:tc>
          <w:tcPr>
            <w:tcW w:w="2453"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b/>
                <w:bCs/>
                <w:color w:val="000000"/>
                <w:kern w:val="0"/>
                <w:sz w:val="20"/>
                <w:szCs w:val="20"/>
              </w:rPr>
            </w:pPr>
          </w:p>
        </w:tc>
        <w:tc>
          <w:tcPr>
            <w:tcW w:w="1311"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b/>
                <w:bCs/>
                <w:color w:val="000000"/>
                <w:kern w:val="0"/>
                <w:sz w:val="20"/>
                <w:szCs w:val="20"/>
              </w:rPr>
            </w:pPr>
          </w:p>
        </w:tc>
        <w:tc>
          <w:tcPr>
            <w:tcW w:w="198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b/>
                <w:bCs/>
                <w:color w:val="000000"/>
                <w:kern w:val="0"/>
                <w:sz w:val="20"/>
                <w:szCs w:val="20"/>
              </w:rPr>
            </w:pPr>
          </w:p>
        </w:tc>
        <w:tc>
          <w:tcPr>
            <w:tcW w:w="922" w:type="dxa"/>
            <w:tcBorders>
              <w:top w:val="nil"/>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1351" w:type="dxa"/>
            <w:tcBorders>
              <w:top w:val="nil"/>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w:t>
            </w:r>
          </w:p>
        </w:tc>
        <w:tc>
          <w:tcPr>
            <w:tcW w:w="1096" w:type="dxa"/>
            <w:tcBorders>
              <w:top w:val="nil"/>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w:t>
            </w:r>
          </w:p>
        </w:tc>
        <w:tc>
          <w:tcPr>
            <w:tcW w:w="1263" w:type="dxa"/>
            <w:tcBorders>
              <w:top w:val="nil"/>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国有资本经营预算</w:t>
            </w:r>
          </w:p>
        </w:tc>
      </w:tr>
      <w:tr>
        <w:tblPrEx>
          <w:tblLayout w:type="fixed"/>
          <w:tblCellMar>
            <w:top w:w="0" w:type="dxa"/>
            <w:left w:w="108" w:type="dxa"/>
            <w:bottom w:w="0" w:type="dxa"/>
            <w:right w:w="108" w:type="dxa"/>
          </w:tblCellMar>
        </w:tblPrEx>
        <w:trPr>
          <w:trHeight w:val="390" w:hRule="atLeast"/>
        </w:trPr>
        <w:tc>
          <w:tcPr>
            <w:tcW w:w="2453"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一、一般公共预算拨款</w:t>
            </w:r>
          </w:p>
        </w:tc>
        <w:tc>
          <w:tcPr>
            <w:tcW w:w="131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1,710.8 </w:t>
            </w:r>
          </w:p>
        </w:tc>
        <w:tc>
          <w:tcPr>
            <w:tcW w:w="198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92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2,085.3 </w:t>
            </w:r>
          </w:p>
        </w:tc>
        <w:tc>
          <w:tcPr>
            <w:tcW w:w="13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1,817.3 </w:t>
            </w:r>
          </w:p>
        </w:tc>
        <w:tc>
          <w:tcPr>
            <w:tcW w:w="109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268.0 </w:t>
            </w:r>
          </w:p>
        </w:tc>
        <w:tc>
          <w:tcPr>
            <w:tcW w:w="12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2453"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二、政府性基金拨款</w:t>
            </w:r>
          </w:p>
        </w:tc>
        <w:tc>
          <w:tcPr>
            <w:tcW w:w="131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551.0 </w:t>
            </w:r>
          </w:p>
        </w:tc>
        <w:tc>
          <w:tcPr>
            <w:tcW w:w="198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卫生健康支出</w:t>
            </w:r>
          </w:p>
        </w:tc>
        <w:tc>
          <w:tcPr>
            <w:tcW w:w="92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43.6 </w:t>
            </w:r>
          </w:p>
        </w:tc>
        <w:tc>
          <w:tcPr>
            <w:tcW w:w="13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43.6 </w:t>
            </w:r>
          </w:p>
        </w:tc>
        <w:tc>
          <w:tcPr>
            <w:tcW w:w="109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2453"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三、国有资本经营预算</w:t>
            </w:r>
          </w:p>
        </w:tc>
        <w:tc>
          <w:tcPr>
            <w:tcW w:w="131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其他支出</w:t>
            </w:r>
          </w:p>
        </w:tc>
        <w:tc>
          <w:tcPr>
            <w:tcW w:w="92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351.6 </w:t>
            </w:r>
          </w:p>
        </w:tc>
        <w:tc>
          <w:tcPr>
            <w:tcW w:w="13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9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351.6 </w:t>
            </w:r>
          </w:p>
        </w:tc>
        <w:tc>
          <w:tcPr>
            <w:tcW w:w="12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2453"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1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9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2453"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1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9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2453"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1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9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2453"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1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9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2453"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本年收入合计：</w:t>
            </w:r>
          </w:p>
        </w:tc>
        <w:tc>
          <w:tcPr>
            <w:tcW w:w="131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2,261.8 </w:t>
            </w:r>
          </w:p>
        </w:tc>
        <w:tc>
          <w:tcPr>
            <w:tcW w:w="1980" w:type="dxa"/>
            <w:tcBorders>
              <w:top w:val="nil"/>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本年支出合计：</w:t>
            </w:r>
          </w:p>
        </w:tc>
        <w:tc>
          <w:tcPr>
            <w:tcW w:w="92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2,480.5 </w:t>
            </w:r>
          </w:p>
        </w:tc>
        <w:tc>
          <w:tcPr>
            <w:tcW w:w="13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1,860.9 </w:t>
            </w:r>
          </w:p>
        </w:tc>
        <w:tc>
          <w:tcPr>
            <w:tcW w:w="109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619.6 </w:t>
            </w:r>
          </w:p>
        </w:tc>
        <w:tc>
          <w:tcPr>
            <w:tcW w:w="1263" w:type="dxa"/>
            <w:tcBorders>
              <w:top w:val="nil"/>
              <w:left w:val="nil"/>
              <w:bottom w:val="single" w:color="000000" w:sz="4" w:space="0"/>
              <w:right w:val="single" w:color="000000" w:sz="4" w:space="0"/>
            </w:tcBorders>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2453"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四、上年结转</w:t>
            </w:r>
          </w:p>
        </w:tc>
        <w:tc>
          <w:tcPr>
            <w:tcW w:w="131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218.7 </w:t>
            </w:r>
          </w:p>
        </w:tc>
        <w:tc>
          <w:tcPr>
            <w:tcW w:w="198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结转下年</w:t>
            </w:r>
          </w:p>
        </w:tc>
        <w:tc>
          <w:tcPr>
            <w:tcW w:w="92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9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2453"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1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9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2453"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1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2"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51"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9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63"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2453" w:type="dxa"/>
            <w:tcBorders>
              <w:top w:val="nil"/>
              <w:left w:val="single" w:color="000000" w:sz="4" w:space="0"/>
              <w:bottom w:val="nil"/>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收入总计：</w:t>
            </w:r>
          </w:p>
          <w:p>
            <w:pPr>
              <w:widowControl/>
              <w:jc w:val="center"/>
              <w:rPr>
                <w:rFonts w:ascii="宋体" w:hAnsi="宋体" w:cs="宋体"/>
                <w:b/>
                <w:bCs/>
                <w:color w:val="000000"/>
                <w:kern w:val="0"/>
                <w:sz w:val="20"/>
                <w:szCs w:val="20"/>
              </w:rPr>
            </w:pPr>
          </w:p>
        </w:tc>
        <w:tc>
          <w:tcPr>
            <w:tcW w:w="1311" w:type="dxa"/>
            <w:tcBorders>
              <w:top w:val="nil"/>
              <w:left w:val="nil"/>
              <w:bottom w:val="nil"/>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2,480.5 </w:t>
            </w:r>
          </w:p>
        </w:tc>
        <w:tc>
          <w:tcPr>
            <w:tcW w:w="1980" w:type="dxa"/>
            <w:tcBorders>
              <w:top w:val="nil"/>
              <w:left w:val="nil"/>
              <w:bottom w:val="nil"/>
              <w:right w:val="single" w:color="000000"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支出总计：</w:t>
            </w:r>
          </w:p>
        </w:tc>
        <w:tc>
          <w:tcPr>
            <w:tcW w:w="922" w:type="dxa"/>
            <w:tcBorders>
              <w:top w:val="nil"/>
              <w:left w:val="nil"/>
              <w:bottom w:val="nil"/>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2,480.5 </w:t>
            </w:r>
          </w:p>
        </w:tc>
        <w:tc>
          <w:tcPr>
            <w:tcW w:w="1351" w:type="dxa"/>
            <w:tcBorders>
              <w:top w:val="nil"/>
              <w:left w:val="nil"/>
              <w:bottom w:val="nil"/>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1,860.9 </w:t>
            </w:r>
          </w:p>
        </w:tc>
        <w:tc>
          <w:tcPr>
            <w:tcW w:w="1096" w:type="dxa"/>
            <w:tcBorders>
              <w:top w:val="nil"/>
              <w:left w:val="nil"/>
              <w:bottom w:val="nil"/>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619.6 </w:t>
            </w:r>
          </w:p>
        </w:tc>
        <w:tc>
          <w:tcPr>
            <w:tcW w:w="1263" w:type="dxa"/>
            <w:tcBorders>
              <w:top w:val="nil"/>
              <w:left w:val="nil"/>
              <w:bottom w:val="nil"/>
              <w:right w:val="single" w:color="000000" w:sz="4" w:space="0"/>
            </w:tcBorders>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2453" w:type="dxa"/>
            <w:tcBorders>
              <w:top w:val="nil"/>
              <w:left w:val="single" w:color="000000" w:sz="4" w:space="0"/>
              <w:bottom w:val="single" w:color="000000" w:sz="4" w:space="0"/>
              <w:right w:val="single" w:color="000000" w:sz="4" w:space="0"/>
            </w:tcBorders>
            <w:noWrap/>
            <w:vAlign w:val="center"/>
          </w:tcPr>
          <w:p>
            <w:pPr>
              <w:widowControl/>
              <w:rPr>
                <w:rFonts w:ascii="宋体" w:hAnsi="宋体" w:cs="宋体"/>
                <w:b/>
                <w:bCs/>
                <w:color w:val="000000"/>
                <w:kern w:val="0"/>
                <w:sz w:val="20"/>
                <w:szCs w:val="20"/>
              </w:rPr>
            </w:pPr>
          </w:p>
        </w:tc>
        <w:tc>
          <w:tcPr>
            <w:tcW w:w="1311" w:type="dxa"/>
            <w:tcBorders>
              <w:top w:val="nil"/>
              <w:left w:val="nil"/>
              <w:bottom w:val="single" w:color="000000" w:sz="4" w:space="0"/>
              <w:right w:val="single" w:color="000000" w:sz="4" w:space="0"/>
            </w:tcBorders>
            <w:noWrap/>
            <w:vAlign w:val="center"/>
          </w:tcPr>
          <w:p>
            <w:pPr>
              <w:widowControl/>
              <w:jc w:val="right"/>
              <w:rPr>
                <w:rFonts w:ascii="宋体" w:hAnsi="宋体" w:cs="宋体"/>
                <w:b/>
                <w:bCs/>
                <w:color w:val="000000"/>
                <w:kern w:val="0"/>
                <w:sz w:val="20"/>
                <w:szCs w:val="20"/>
              </w:rPr>
            </w:pPr>
          </w:p>
        </w:tc>
        <w:tc>
          <w:tcPr>
            <w:tcW w:w="1980" w:type="dxa"/>
            <w:tcBorders>
              <w:top w:val="nil"/>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20"/>
                <w:szCs w:val="20"/>
              </w:rPr>
            </w:pPr>
          </w:p>
        </w:tc>
        <w:tc>
          <w:tcPr>
            <w:tcW w:w="922" w:type="dxa"/>
            <w:tcBorders>
              <w:top w:val="nil"/>
              <w:left w:val="nil"/>
              <w:bottom w:val="single" w:color="000000" w:sz="4" w:space="0"/>
              <w:right w:val="single" w:color="000000" w:sz="4" w:space="0"/>
            </w:tcBorders>
            <w:noWrap/>
            <w:vAlign w:val="center"/>
          </w:tcPr>
          <w:p>
            <w:pPr>
              <w:widowControl/>
              <w:jc w:val="right"/>
              <w:rPr>
                <w:rFonts w:ascii="宋体" w:hAnsi="宋体" w:cs="宋体"/>
                <w:b/>
                <w:bCs/>
                <w:color w:val="000000"/>
                <w:kern w:val="0"/>
                <w:sz w:val="20"/>
                <w:szCs w:val="20"/>
              </w:rPr>
            </w:pPr>
          </w:p>
        </w:tc>
        <w:tc>
          <w:tcPr>
            <w:tcW w:w="1351" w:type="dxa"/>
            <w:tcBorders>
              <w:top w:val="nil"/>
              <w:left w:val="nil"/>
              <w:bottom w:val="single" w:color="000000" w:sz="4" w:space="0"/>
              <w:right w:val="single" w:color="000000" w:sz="4" w:space="0"/>
            </w:tcBorders>
            <w:noWrap/>
            <w:vAlign w:val="center"/>
          </w:tcPr>
          <w:p>
            <w:pPr>
              <w:widowControl/>
              <w:jc w:val="right"/>
              <w:rPr>
                <w:rFonts w:ascii="宋体" w:hAnsi="宋体" w:cs="宋体"/>
                <w:b/>
                <w:bCs/>
                <w:color w:val="000000"/>
                <w:kern w:val="0"/>
                <w:sz w:val="20"/>
                <w:szCs w:val="20"/>
              </w:rPr>
            </w:pPr>
          </w:p>
        </w:tc>
        <w:tc>
          <w:tcPr>
            <w:tcW w:w="1096" w:type="dxa"/>
            <w:tcBorders>
              <w:top w:val="nil"/>
              <w:left w:val="nil"/>
              <w:bottom w:val="single" w:color="000000" w:sz="4" w:space="0"/>
              <w:right w:val="single" w:color="000000" w:sz="4" w:space="0"/>
            </w:tcBorders>
            <w:noWrap/>
            <w:vAlign w:val="center"/>
          </w:tcPr>
          <w:p>
            <w:pPr>
              <w:widowControl/>
              <w:jc w:val="right"/>
              <w:rPr>
                <w:rFonts w:ascii="宋体" w:hAnsi="宋体" w:cs="宋体"/>
                <w:b/>
                <w:bCs/>
                <w:color w:val="000000"/>
                <w:kern w:val="0"/>
                <w:sz w:val="20"/>
                <w:szCs w:val="20"/>
              </w:rPr>
            </w:pPr>
          </w:p>
        </w:tc>
        <w:tc>
          <w:tcPr>
            <w:tcW w:w="1263" w:type="dxa"/>
            <w:tcBorders>
              <w:top w:val="nil"/>
              <w:left w:val="nil"/>
              <w:bottom w:val="single" w:color="000000" w:sz="4" w:space="0"/>
              <w:right w:val="single" w:color="000000" w:sz="4" w:space="0"/>
            </w:tcBorders>
            <w:noWrap/>
            <w:vAlign w:val="center"/>
          </w:tcPr>
          <w:p>
            <w:pPr>
              <w:widowControl/>
              <w:jc w:val="right"/>
              <w:rPr>
                <w:rFonts w:ascii="宋体" w:hAnsi="宋体" w:cs="宋体"/>
                <w:b/>
                <w:bCs/>
                <w:color w:val="000000"/>
                <w:kern w:val="0"/>
                <w:sz w:val="20"/>
                <w:szCs w:val="20"/>
              </w:rPr>
            </w:pPr>
          </w:p>
        </w:tc>
      </w:tr>
    </w:tbl>
    <w:p/>
    <w:p/>
    <w:p/>
    <w:p>
      <w:pPr>
        <w:tabs>
          <w:tab w:val="left" w:pos="5597"/>
        </w:tabs>
      </w:pPr>
      <w:r>
        <w:tab/>
      </w:r>
    </w:p>
    <w:p/>
    <w:p/>
    <w:p/>
    <w:p/>
    <w:p/>
    <w:p/>
    <w:p/>
    <w:p/>
    <w:p/>
    <w:p/>
    <w:p/>
    <w:p/>
    <w:tbl>
      <w:tblPr>
        <w:tblStyle w:val="5"/>
        <w:tblW w:w="10916" w:type="dxa"/>
        <w:tblInd w:w="-1452" w:type="dxa"/>
        <w:tblLayout w:type="fixed"/>
        <w:tblCellMar>
          <w:top w:w="0" w:type="dxa"/>
          <w:left w:w="108" w:type="dxa"/>
          <w:bottom w:w="0" w:type="dxa"/>
          <w:right w:w="108" w:type="dxa"/>
        </w:tblCellMar>
      </w:tblPr>
      <w:tblGrid>
        <w:gridCol w:w="331"/>
        <w:gridCol w:w="236"/>
        <w:gridCol w:w="224"/>
        <w:gridCol w:w="202"/>
        <w:gridCol w:w="258"/>
        <w:gridCol w:w="167"/>
        <w:gridCol w:w="593"/>
        <w:gridCol w:w="258"/>
        <w:gridCol w:w="3142"/>
        <w:gridCol w:w="260"/>
        <w:gridCol w:w="960"/>
        <w:gridCol w:w="1040"/>
        <w:gridCol w:w="977"/>
        <w:gridCol w:w="22"/>
        <w:gridCol w:w="824"/>
        <w:gridCol w:w="30"/>
        <w:gridCol w:w="1392"/>
      </w:tblGrid>
      <w:tr>
        <w:tblPrEx>
          <w:tblLayout w:type="fixed"/>
          <w:tblCellMar>
            <w:top w:w="0" w:type="dxa"/>
            <w:left w:w="108" w:type="dxa"/>
            <w:bottom w:w="0" w:type="dxa"/>
            <w:right w:w="108" w:type="dxa"/>
          </w:tblCellMar>
        </w:tblPrEx>
        <w:trPr>
          <w:trHeight w:val="360" w:hRule="atLeast"/>
        </w:trPr>
        <w:tc>
          <w:tcPr>
            <w:tcW w:w="331" w:type="dxa"/>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460" w:type="dxa"/>
            <w:gridSpan w:val="2"/>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460" w:type="dxa"/>
            <w:gridSpan w:val="2"/>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760" w:type="dxa"/>
            <w:gridSpan w:val="2"/>
            <w:tcBorders>
              <w:top w:val="nil"/>
              <w:left w:val="nil"/>
              <w:bottom w:val="nil"/>
              <w:right w:val="nil"/>
            </w:tcBorders>
            <w:noWrap/>
            <w:vAlign w:val="center"/>
          </w:tcPr>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tc>
        <w:tc>
          <w:tcPr>
            <w:tcW w:w="3400" w:type="dxa"/>
            <w:gridSpan w:val="2"/>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1220" w:type="dxa"/>
            <w:gridSpan w:val="2"/>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1040" w:type="dxa"/>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999" w:type="dxa"/>
            <w:gridSpan w:val="2"/>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854" w:type="dxa"/>
            <w:gridSpan w:val="2"/>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1392" w:type="dxa"/>
            <w:tcBorders>
              <w:top w:val="nil"/>
              <w:left w:val="nil"/>
              <w:bottom w:val="nil"/>
              <w:right w:val="nil"/>
            </w:tcBorders>
            <w:noWrap/>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60" w:hRule="atLeast"/>
        </w:trPr>
        <w:tc>
          <w:tcPr>
            <w:tcW w:w="10916" w:type="dxa"/>
            <w:gridSpan w:val="17"/>
            <w:tcBorders>
              <w:top w:val="nil"/>
              <w:left w:val="nil"/>
              <w:bottom w:val="single" w:color="000000" w:sz="4" w:space="0"/>
              <w:right w:val="nil"/>
            </w:tcBorders>
            <w:noWrap/>
            <w:vAlign w:val="center"/>
          </w:tcPr>
          <w:p>
            <w:pPr>
              <w:widowControl/>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 xml:space="preserve">表5.2021年一般公共预算支出表 </w:t>
            </w:r>
            <w:r>
              <w:rPr>
                <w:rFonts w:hint="eastAsia" w:ascii="黑体" w:hAnsi="黑体" w:eastAsia="黑体" w:cs="宋体"/>
                <w:color w:val="000000"/>
                <w:kern w:val="0"/>
                <w:szCs w:val="21"/>
              </w:rPr>
              <w:t>单位公开表5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（单位）：泰安市社会福利院（泰安市儿童福利院）　                                              单位：万元</w:t>
            </w:r>
          </w:p>
        </w:tc>
      </w:tr>
      <w:tr>
        <w:tblPrEx>
          <w:tblLayout w:type="fixed"/>
          <w:tblCellMar>
            <w:top w:w="0" w:type="dxa"/>
            <w:left w:w="108" w:type="dxa"/>
            <w:bottom w:w="0" w:type="dxa"/>
            <w:right w:w="108" w:type="dxa"/>
          </w:tblCellMar>
        </w:tblPrEx>
        <w:trPr>
          <w:trHeight w:val="360" w:hRule="atLeast"/>
        </w:trPr>
        <w:tc>
          <w:tcPr>
            <w:tcW w:w="567" w:type="dxa"/>
            <w:gridSpan w:val="2"/>
            <w:vMerge w:val="restart"/>
            <w:tcBorders>
              <w:top w:val="nil"/>
              <w:left w:val="single" w:color="000000" w:sz="4" w:space="0"/>
              <w:bottom w:val="single" w:color="000000" w:sz="4" w:space="0"/>
              <w:right w:val="single" w:color="000000" w:sz="4" w:space="0"/>
            </w:tcBorders>
            <w:noWrap/>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类</w:t>
            </w:r>
          </w:p>
        </w:tc>
        <w:tc>
          <w:tcPr>
            <w:tcW w:w="426" w:type="dxa"/>
            <w:gridSpan w:val="2"/>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款</w:t>
            </w:r>
          </w:p>
        </w:tc>
        <w:tc>
          <w:tcPr>
            <w:tcW w:w="425" w:type="dxa"/>
            <w:gridSpan w:val="2"/>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1" w:type="dxa"/>
            <w:gridSpan w:val="2"/>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单位编码</w:t>
            </w:r>
          </w:p>
        </w:tc>
        <w:tc>
          <w:tcPr>
            <w:tcW w:w="3402" w:type="dxa"/>
            <w:gridSpan w:val="2"/>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科目（单位）名称</w:t>
            </w:r>
          </w:p>
        </w:tc>
        <w:tc>
          <w:tcPr>
            <w:tcW w:w="960"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863" w:type="dxa"/>
            <w:gridSpan w:val="4"/>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1422" w:type="dxa"/>
            <w:gridSpan w:val="2"/>
            <w:vMerge w:val="restart"/>
            <w:tcBorders>
              <w:top w:val="nil"/>
              <w:left w:val="single" w:color="000000" w:sz="4" w:space="0"/>
              <w:bottom w:val="single" w:color="000000"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r>
      <w:tr>
        <w:tblPrEx>
          <w:tblLayout w:type="fixed"/>
          <w:tblCellMar>
            <w:top w:w="0" w:type="dxa"/>
            <w:left w:w="108" w:type="dxa"/>
            <w:bottom w:w="0" w:type="dxa"/>
            <w:right w:w="108" w:type="dxa"/>
          </w:tblCellMar>
        </w:tblPrEx>
        <w:trPr>
          <w:trHeight w:val="1005" w:hRule="atLeast"/>
        </w:trPr>
        <w:tc>
          <w:tcPr>
            <w:tcW w:w="567" w:type="dxa"/>
            <w:gridSpan w:val="2"/>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p>
        </w:tc>
        <w:tc>
          <w:tcPr>
            <w:tcW w:w="426" w:type="dxa"/>
            <w:gridSpan w:val="2"/>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p>
        </w:tc>
        <w:tc>
          <w:tcPr>
            <w:tcW w:w="425" w:type="dxa"/>
            <w:gridSpan w:val="2"/>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p>
        </w:tc>
        <w:tc>
          <w:tcPr>
            <w:tcW w:w="851" w:type="dxa"/>
            <w:gridSpan w:val="2"/>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p>
        </w:tc>
        <w:tc>
          <w:tcPr>
            <w:tcW w:w="3402" w:type="dxa"/>
            <w:gridSpan w:val="2"/>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p>
        </w:tc>
        <w:tc>
          <w:tcPr>
            <w:tcW w:w="96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p>
        </w:tc>
        <w:tc>
          <w:tcPr>
            <w:tcW w:w="104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977"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人员支出</w:t>
            </w:r>
          </w:p>
        </w:tc>
        <w:tc>
          <w:tcPr>
            <w:tcW w:w="846"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日常公用支出</w:t>
            </w:r>
          </w:p>
        </w:tc>
        <w:tc>
          <w:tcPr>
            <w:tcW w:w="1422" w:type="dxa"/>
            <w:gridSpan w:val="2"/>
            <w:vMerge w:val="continue"/>
            <w:tcBorders>
              <w:top w:val="nil"/>
              <w:left w:val="single" w:color="000000" w:sz="4" w:space="0"/>
              <w:bottom w:val="single" w:color="000000" w:sz="4" w:space="0"/>
              <w:right w:val="single" w:color="auto" w:sz="4" w:space="0"/>
            </w:tcBorders>
            <w:noWrap/>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0" w:hRule="atLeast"/>
        </w:trPr>
        <w:tc>
          <w:tcPr>
            <w:tcW w:w="567"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02"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　计</w:t>
            </w:r>
          </w:p>
        </w:tc>
        <w:tc>
          <w:tcPr>
            <w:tcW w:w="960" w:type="dxa"/>
            <w:tcBorders>
              <w:top w:val="nil"/>
              <w:left w:val="nil"/>
              <w:bottom w:val="single" w:color="000000" w:sz="4" w:space="0"/>
              <w:right w:val="single" w:color="000000" w:sz="4" w:space="0"/>
            </w:tcBorders>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1,710.8 </w:t>
            </w:r>
          </w:p>
        </w:tc>
        <w:tc>
          <w:tcPr>
            <w:tcW w:w="10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1,072.0 </w:t>
            </w:r>
          </w:p>
        </w:tc>
        <w:tc>
          <w:tcPr>
            <w:tcW w:w="97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937.10 </w:t>
            </w:r>
          </w:p>
        </w:tc>
        <w:tc>
          <w:tcPr>
            <w:tcW w:w="846"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134.9 </w:t>
            </w:r>
          </w:p>
        </w:tc>
        <w:tc>
          <w:tcPr>
            <w:tcW w:w="1422"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638.8</w:t>
            </w:r>
          </w:p>
        </w:tc>
      </w:tr>
      <w:tr>
        <w:tblPrEx>
          <w:tblLayout w:type="fixed"/>
          <w:tblCellMar>
            <w:top w:w="0" w:type="dxa"/>
            <w:left w:w="108" w:type="dxa"/>
            <w:bottom w:w="0" w:type="dxa"/>
            <w:right w:w="108" w:type="dxa"/>
          </w:tblCellMar>
        </w:tblPrEx>
        <w:trPr>
          <w:trHeight w:val="405" w:hRule="atLeast"/>
        </w:trPr>
        <w:tc>
          <w:tcPr>
            <w:tcW w:w="567"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041</w:t>
            </w:r>
          </w:p>
        </w:tc>
        <w:tc>
          <w:tcPr>
            <w:tcW w:w="3402"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民政部门</w:t>
            </w:r>
          </w:p>
        </w:tc>
        <w:tc>
          <w:tcPr>
            <w:tcW w:w="960" w:type="dxa"/>
            <w:tcBorders>
              <w:top w:val="nil"/>
              <w:left w:val="nil"/>
              <w:bottom w:val="single" w:color="000000" w:sz="4" w:space="0"/>
              <w:right w:val="single" w:color="000000" w:sz="4" w:space="0"/>
            </w:tcBorders>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1,710.8 </w:t>
            </w:r>
          </w:p>
        </w:tc>
        <w:tc>
          <w:tcPr>
            <w:tcW w:w="10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1,072.0 </w:t>
            </w:r>
          </w:p>
        </w:tc>
        <w:tc>
          <w:tcPr>
            <w:tcW w:w="97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937.10</w:t>
            </w:r>
          </w:p>
        </w:tc>
        <w:tc>
          <w:tcPr>
            <w:tcW w:w="846"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134.9 </w:t>
            </w:r>
          </w:p>
        </w:tc>
        <w:tc>
          <w:tcPr>
            <w:tcW w:w="1422"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638.8</w:t>
            </w:r>
          </w:p>
        </w:tc>
      </w:tr>
      <w:tr>
        <w:tblPrEx>
          <w:tblLayout w:type="fixed"/>
          <w:tblCellMar>
            <w:top w:w="0" w:type="dxa"/>
            <w:left w:w="108" w:type="dxa"/>
            <w:bottom w:w="0" w:type="dxa"/>
            <w:right w:w="108" w:type="dxa"/>
          </w:tblCellMar>
        </w:tblPrEx>
        <w:trPr>
          <w:trHeight w:val="405" w:hRule="atLeast"/>
        </w:trPr>
        <w:tc>
          <w:tcPr>
            <w:tcW w:w="567"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041005</w:t>
            </w:r>
          </w:p>
        </w:tc>
        <w:tc>
          <w:tcPr>
            <w:tcW w:w="3402"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市社会福利院（市儿童福利院）</w:t>
            </w:r>
          </w:p>
        </w:tc>
        <w:tc>
          <w:tcPr>
            <w:tcW w:w="960" w:type="dxa"/>
            <w:tcBorders>
              <w:top w:val="nil"/>
              <w:left w:val="nil"/>
              <w:bottom w:val="single" w:color="000000" w:sz="4" w:space="0"/>
              <w:right w:val="single" w:color="000000" w:sz="4" w:space="0"/>
            </w:tcBorders>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1,710.8 </w:t>
            </w:r>
          </w:p>
        </w:tc>
        <w:tc>
          <w:tcPr>
            <w:tcW w:w="10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1,072.0 </w:t>
            </w:r>
          </w:p>
        </w:tc>
        <w:tc>
          <w:tcPr>
            <w:tcW w:w="97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937.10</w:t>
            </w:r>
          </w:p>
        </w:tc>
        <w:tc>
          <w:tcPr>
            <w:tcW w:w="846"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134.9 </w:t>
            </w:r>
          </w:p>
        </w:tc>
        <w:tc>
          <w:tcPr>
            <w:tcW w:w="1422"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638.8</w:t>
            </w:r>
          </w:p>
        </w:tc>
      </w:tr>
      <w:tr>
        <w:tblPrEx>
          <w:tblLayout w:type="fixed"/>
          <w:tblCellMar>
            <w:top w:w="0" w:type="dxa"/>
            <w:left w:w="108" w:type="dxa"/>
            <w:bottom w:w="0" w:type="dxa"/>
            <w:right w:w="108" w:type="dxa"/>
          </w:tblCellMar>
        </w:tblPrEx>
        <w:trPr>
          <w:trHeight w:val="405" w:hRule="atLeast"/>
        </w:trPr>
        <w:tc>
          <w:tcPr>
            <w:tcW w:w="567"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208</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02"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社会保障和就业支出</w:t>
            </w:r>
          </w:p>
        </w:tc>
        <w:tc>
          <w:tcPr>
            <w:tcW w:w="960" w:type="dxa"/>
            <w:tcBorders>
              <w:top w:val="nil"/>
              <w:left w:val="nil"/>
              <w:bottom w:val="single" w:color="000000" w:sz="4" w:space="0"/>
              <w:right w:val="single" w:color="000000" w:sz="4" w:space="0"/>
            </w:tcBorders>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1,667.2 </w:t>
            </w:r>
          </w:p>
        </w:tc>
        <w:tc>
          <w:tcPr>
            <w:tcW w:w="10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1,028.4 </w:t>
            </w:r>
          </w:p>
        </w:tc>
        <w:tc>
          <w:tcPr>
            <w:tcW w:w="97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893.50</w:t>
            </w:r>
          </w:p>
        </w:tc>
        <w:tc>
          <w:tcPr>
            <w:tcW w:w="846"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134.9 </w:t>
            </w:r>
          </w:p>
        </w:tc>
        <w:tc>
          <w:tcPr>
            <w:tcW w:w="1422"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638.8</w:t>
            </w:r>
          </w:p>
        </w:tc>
      </w:tr>
      <w:tr>
        <w:tblPrEx>
          <w:tblLayout w:type="fixed"/>
          <w:tblCellMar>
            <w:top w:w="0" w:type="dxa"/>
            <w:left w:w="108" w:type="dxa"/>
            <w:bottom w:w="0" w:type="dxa"/>
            <w:right w:w="108" w:type="dxa"/>
          </w:tblCellMar>
        </w:tblPrEx>
        <w:trPr>
          <w:trHeight w:val="405" w:hRule="atLeast"/>
        </w:trPr>
        <w:tc>
          <w:tcPr>
            <w:tcW w:w="567"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02"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行政事业单位养老支出</w:t>
            </w:r>
          </w:p>
        </w:tc>
        <w:tc>
          <w:tcPr>
            <w:tcW w:w="960" w:type="dxa"/>
            <w:tcBorders>
              <w:top w:val="nil"/>
              <w:left w:val="nil"/>
              <w:bottom w:val="single" w:color="000000" w:sz="4" w:space="0"/>
              <w:right w:val="single" w:color="000000" w:sz="4" w:space="0"/>
            </w:tcBorders>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56.1 </w:t>
            </w:r>
          </w:p>
        </w:tc>
        <w:tc>
          <w:tcPr>
            <w:tcW w:w="10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56.1 </w:t>
            </w:r>
          </w:p>
        </w:tc>
        <w:tc>
          <w:tcPr>
            <w:tcW w:w="97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56.1 </w:t>
            </w:r>
          </w:p>
        </w:tc>
        <w:tc>
          <w:tcPr>
            <w:tcW w:w="846"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22"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7"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851"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02"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机关事业单位基本养老保险缴费支出</w:t>
            </w:r>
          </w:p>
        </w:tc>
        <w:tc>
          <w:tcPr>
            <w:tcW w:w="960" w:type="dxa"/>
            <w:tcBorders>
              <w:top w:val="nil"/>
              <w:left w:val="nil"/>
              <w:bottom w:val="single" w:color="000000" w:sz="4" w:space="0"/>
              <w:right w:val="single" w:color="000000" w:sz="4" w:space="0"/>
            </w:tcBorders>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56.1 </w:t>
            </w:r>
          </w:p>
        </w:tc>
        <w:tc>
          <w:tcPr>
            <w:tcW w:w="10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56.1 </w:t>
            </w:r>
          </w:p>
        </w:tc>
        <w:tc>
          <w:tcPr>
            <w:tcW w:w="97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56.1 </w:t>
            </w:r>
          </w:p>
        </w:tc>
        <w:tc>
          <w:tcPr>
            <w:tcW w:w="846"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22"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7"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02"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社会福利</w:t>
            </w:r>
          </w:p>
        </w:tc>
        <w:tc>
          <w:tcPr>
            <w:tcW w:w="960" w:type="dxa"/>
            <w:tcBorders>
              <w:top w:val="nil"/>
              <w:left w:val="nil"/>
              <w:bottom w:val="single" w:color="000000" w:sz="4" w:space="0"/>
              <w:right w:val="single" w:color="000000" w:sz="4" w:space="0"/>
            </w:tcBorders>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1,606.8 </w:t>
            </w:r>
          </w:p>
        </w:tc>
        <w:tc>
          <w:tcPr>
            <w:tcW w:w="10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968.0 </w:t>
            </w:r>
          </w:p>
        </w:tc>
        <w:tc>
          <w:tcPr>
            <w:tcW w:w="97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833.10</w:t>
            </w:r>
          </w:p>
        </w:tc>
        <w:tc>
          <w:tcPr>
            <w:tcW w:w="846"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134.9 </w:t>
            </w:r>
          </w:p>
        </w:tc>
        <w:tc>
          <w:tcPr>
            <w:tcW w:w="1422"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638.8</w:t>
            </w:r>
          </w:p>
        </w:tc>
      </w:tr>
      <w:tr>
        <w:tblPrEx>
          <w:tblLayout w:type="fixed"/>
          <w:tblCellMar>
            <w:top w:w="0" w:type="dxa"/>
            <w:left w:w="108" w:type="dxa"/>
            <w:bottom w:w="0" w:type="dxa"/>
            <w:right w:w="108" w:type="dxa"/>
          </w:tblCellMar>
        </w:tblPrEx>
        <w:trPr>
          <w:trHeight w:val="405" w:hRule="atLeast"/>
        </w:trPr>
        <w:tc>
          <w:tcPr>
            <w:tcW w:w="567"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851"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02"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社会福利事业单位</w:t>
            </w:r>
          </w:p>
        </w:tc>
        <w:tc>
          <w:tcPr>
            <w:tcW w:w="960" w:type="dxa"/>
            <w:tcBorders>
              <w:top w:val="nil"/>
              <w:left w:val="nil"/>
              <w:bottom w:val="single" w:color="000000" w:sz="4" w:space="0"/>
              <w:right w:val="single" w:color="000000" w:sz="4" w:space="0"/>
            </w:tcBorders>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1,606.8 </w:t>
            </w:r>
          </w:p>
        </w:tc>
        <w:tc>
          <w:tcPr>
            <w:tcW w:w="10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968.0 </w:t>
            </w:r>
          </w:p>
        </w:tc>
        <w:tc>
          <w:tcPr>
            <w:tcW w:w="97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833.10 </w:t>
            </w:r>
          </w:p>
        </w:tc>
        <w:tc>
          <w:tcPr>
            <w:tcW w:w="846"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134.9 </w:t>
            </w:r>
          </w:p>
        </w:tc>
        <w:tc>
          <w:tcPr>
            <w:tcW w:w="1422"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638.8</w:t>
            </w:r>
          </w:p>
        </w:tc>
      </w:tr>
      <w:tr>
        <w:tblPrEx>
          <w:tblLayout w:type="fixed"/>
          <w:tblCellMar>
            <w:top w:w="0" w:type="dxa"/>
            <w:left w:w="108" w:type="dxa"/>
            <w:bottom w:w="0" w:type="dxa"/>
            <w:right w:w="108" w:type="dxa"/>
          </w:tblCellMar>
        </w:tblPrEx>
        <w:trPr>
          <w:trHeight w:val="405" w:hRule="atLeast"/>
        </w:trPr>
        <w:tc>
          <w:tcPr>
            <w:tcW w:w="567"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02"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其他社会保障和就业支出</w:t>
            </w:r>
          </w:p>
        </w:tc>
        <w:tc>
          <w:tcPr>
            <w:tcW w:w="960" w:type="dxa"/>
            <w:tcBorders>
              <w:top w:val="nil"/>
              <w:left w:val="nil"/>
              <w:bottom w:val="single" w:color="000000" w:sz="4" w:space="0"/>
              <w:right w:val="single" w:color="000000" w:sz="4" w:space="0"/>
            </w:tcBorders>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4.3 </w:t>
            </w:r>
          </w:p>
        </w:tc>
        <w:tc>
          <w:tcPr>
            <w:tcW w:w="10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4.3 </w:t>
            </w:r>
          </w:p>
        </w:tc>
        <w:tc>
          <w:tcPr>
            <w:tcW w:w="97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4.3 </w:t>
            </w:r>
          </w:p>
        </w:tc>
        <w:tc>
          <w:tcPr>
            <w:tcW w:w="846"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22"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7"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851"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02"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其他社会保障和就业支出</w:t>
            </w:r>
          </w:p>
        </w:tc>
        <w:tc>
          <w:tcPr>
            <w:tcW w:w="960" w:type="dxa"/>
            <w:tcBorders>
              <w:top w:val="nil"/>
              <w:left w:val="nil"/>
              <w:bottom w:val="single" w:color="000000" w:sz="4" w:space="0"/>
              <w:right w:val="single" w:color="000000" w:sz="4" w:space="0"/>
            </w:tcBorders>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4.3 </w:t>
            </w:r>
          </w:p>
        </w:tc>
        <w:tc>
          <w:tcPr>
            <w:tcW w:w="10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4.3 </w:t>
            </w:r>
          </w:p>
        </w:tc>
        <w:tc>
          <w:tcPr>
            <w:tcW w:w="97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4.3 </w:t>
            </w:r>
          </w:p>
        </w:tc>
        <w:tc>
          <w:tcPr>
            <w:tcW w:w="846"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22"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567"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210</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02"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卫生健康支出</w:t>
            </w:r>
          </w:p>
        </w:tc>
        <w:tc>
          <w:tcPr>
            <w:tcW w:w="960" w:type="dxa"/>
            <w:tcBorders>
              <w:top w:val="nil"/>
              <w:left w:val="nil"/>
              <w:bottom w:val="single" w:color="000000" w:sz="4" w:space="0"/>
              <w:right w:val="single" w:color="000000" w:sz="4" w:space="0"/>
            </w:tcBorders>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43.6 </w:t>
            </w:r>
          </w:p>
        </w:tc>
        <w:tc>
          <w:tcPr>
            <w:tcW w:w="10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43.6 </w:t>
            </w:r>
          </w:p>
        </w:tc>
        <w:tc>
          <w:tcPr>
            <w:tcW w:w="97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43.6 </w:t>
            </w:r>
          </w:p>
        </w:tc>
        <w:tc>
          <w:tcPr>
            <w:tcW w:w="846"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22"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567"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02"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行政事业单位医疗</w:t>
            </w:r>
          </w:p>
        </w:tc>
        <w:tc>
          <w:tcPr>
            <w:tcW w:w="960" w:type="dxa"/>
            <w:tcBorders>
              <w:top w:val="nil"/>
              <w:left w:val="nil"/>
              <w:bottom w:val="single" w:color="000000" w:sz="4" w:space="0"/>
              <w:right w:val="single" w:color="000000" w:sz="4" w:space="0"/>
            </w:tcBorders>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43.6 </w:t>
            </w:r>
          </w:p>
        </w:tc>
        <w:tc>
          <w:tcPr>
            <w:tcW w:w="10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43.6 </w:t>
            </w:r>
          </w:p>
        </w:tc>
        <w:tc>
          <w:tcPr>
            <w:tcW w:w="97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43.6 </w:t>
            </w:r>
          </w:p>
        </w:tc>
        <w:tc>
          <w:tcPr>
            <w:tcW w:w="846"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22"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567"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w:t>
            </w:r>
          </w:p>
        </w:tc>
        <w:tc>
          <w:tcPr>
            <w:tcW w:w="851"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02"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事业单位医疗</w:t>
            </w:r>
          </w:p>
        </w:tc>
        <w:tc>
          <w:tcPr>
            <w:tcW w:w="960" w:type="dxa"/>
            <w:tcBorders>
              <w:top w:val="nil"/>
              <w:left w:val="nil"/>
              <w:bottom w:val="single" w:color="000000" w:sz="4" w:space="0"/>
              <w:right w:val="single" w:color="000000" w:sz="4" w:space="0"/>
            </w:tcBorders>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28.8 </w:t>
            </w:r>
          </w:p>
        </w:tc>
        <w:tc>
          <w:tcPr>
            <w:tcW w:w="10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28.8 </w:t>
            </w:r>
          </w:p>
        </w:tc>
        <w:tc>
          <w:tcPr>
            <w:tcW w:w="97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28.8 </w:t>
            </w:r>
          </w:p>
        </w:tc>
        <w:tc>
          <w:tcPr>
            <w:tcW w:w="846"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22"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567"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w:t>
            </w:r>
          </w:p>
        </w:tc>
        <w:tc>
          <w:tcPr>
            <w:tcW w:w="851"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02"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公务员医疗补助</w:t>
            </w:r>
          </w:p>
        </w:tc>
        <w:tc>
          <w:tcPr>
            <w:tcW w:w="960" w:type="dxa"/>
            <w:tcBorders>
              <w:top w:val="nil"/>
              <w:left w:val="nil"/>
              <w:bottom w:val="single" w:color="000000" w:sz="4" w:space="0"/>
              <w:right w:val="single" w:color="000000" w:sz="4" w:space="0"/>
            </w:tcBorders>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14.8 </w:t>
            </w:r>
          </w:p>
        </w:tc>
        <w:tc>
          <w:tcPr>
            <w:tcW w:w="10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14.8 </w:t>
            </w:r>
          </w:p>
        </w:tc>
        <w:tc>
          <w:tcPr>
            <w:tcW w:w="97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14.8 </w:t>
            </w:r>
          </w:p>
        </w:tc>
        <w:tc>
          <w:tcPr>
            <w:tcW w:w="846"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22"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567"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02" w:type="dxa"/>
            <w:gridSpan w:val="2"/>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60" w:type="dxa"/>
            <w:tcBorders>
              <w:top w:val="nil"/>
              <w:left w:val="nil"/>
              <w:bottom w:val="single" w:color="000000" w:sz="4" w:space="0"/>
              <w:right w:val="single" w:color="000000" w:sz="4" w:space="0"/>
            </w:tcBorders>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77"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46"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22"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bl>
    <w:p/>
    <w:p/>
    <w:p/>
    <w:p/>
    <w:p/>
    <w:p/>
    <w:p/>
    <w:p/>
    <w:p/>
    <w:p/>
    <w:p/>
    <w:p/>
    <w:p/>
    <w:p/>
    <w:p/>
    <w:p/>
    <w:tbl>
      <w:tblPr>
        <w:tblStyle w:val="5"/>
        <w:tblW w:w="10326" w:type="dxa"/>
        <w:tblInd w:w="-429" w:type="dxa"/>
        <w:tblLayout w:type="fixed"/>
        <w:tblCellMar>
          <w:top w:w="0" w:type="dxa"/>
          <w:left w:w="108" w:type="dxa"/>
          <w:bottom w:w="0" w:type="dxa"/>
          <w:right w:w="108" w:type="dxa"/>
        </w:tblCellMar>
      </w:tblPr>
      <w:tblGrid>
        <w:gridCol w:w="486"/>
        <w:gridCol w:w="460"/>
        <w:gridCol w:w="460"/>
        <w:gridCol w:w="1120"/>
        <w:gridCol w:w="2800"/>
        <w:gridCol w:w="1100"/>
        <w:gridCol w:w="1220"/>
        <w:gridCol w:w="1140"/>
        <w:gridCol w:w="1540"/>
      </w:tblGrid>
      <w:tr>
        <w:tblPrEx>
          <w:tblLayout w:type="fixed"/>
          <w:tblCellMar>
            <w:top w:w="0" w:type="dxa"/>
            <w:left w:w="108" w:type="dxa"/>
            <w:bottom w:w="0" w:type="dxa"/>
            <w:right w:w="108" w:type="dxa"/>
          </w:tblCellMar>
        </w:tblPrEx>
        <w:trPr>
          <w:trHeight w:val="675" w:hRule="atLeast"/>
        </w:trPr>
        <w:tc>
          <w:tcPr>
            <w:tcW w:w="10326" w:type="dxa"/>
            <w:gridSpan w:val="9"/>
            <w:tcBorders>
              <w:top w:val="nil"/>
              <w:left w:val="nil"/>
              <w:bottom w:val="nil"/>
              <w:right w:val="nil"/>
            </w:tcBorders>
            <w:noWrap/>
            <w:vAlign w:val="center"/>
          </w:tcPr>
          <w:p>
            <w:pPr>
              <w:widowControl/>
              <w:jc w:val="center"/>
              <w:rPr>
                <w:rFonts w:ascii="黑体" w:hAnsi="黑体" w:eastAsia="黑体" w:cs="宋体"/>
                <w:color w:val="000000"/>
                <w:kern w:val="0"/>
                <w:sz w:val="42"/>
                <w:szCs w:val="42"/>
              </w:rPr>
            </w:pPr>
            <w:r>
              <w:rPr>
                <w:rFonts w:hint="eastAsia" w:ascii="黑体" w:hAnsi="黑体" w:eastAsia="黑体" w:cs="宋体"/>
                <w:color w:val="000000"/>
                <w:kern w:val="0"/>
                <w:sz w:val="30"/>
                <w:szCs w:val="30"/>
              </w:rPr>
              <w:t xml:space="preserve">表6. 2021年政府性基金预算支出表 </w:t>
            </w:r>
            <w:r>
              <w:rPr>
                <w:rFonts w:hint="eastAsia" w:ascii="黑体" w:hAnsi="黑体" w:eastAsia="黑体" w:cs="宋体"/>
                <w:color w:val="000000"/>
                <w:kern w:val="0"/>
                <w:szCs w:val="21"/>
              </w:rPr>
              <w:t>单位公开表6</w:t>
            </w:r>
          </w:p>
        </w:tc>
      </w:tr>
      <w:tr>
        <w:tblPrEx>
          <w:tblLayout w:type="fixed"/>
          <w:tblCellMar>
            <w:top w:w="0" w:type="dxa"/>
            <w:left w:w="108" w:type="dxa"/>
            <w:bottom w:w="0" w:type="dxa"/>
            <w:right w:w="108" w:type="dxa"/>
          </w:tblCellMar>
        </w:tblPrEx>
        <w:trPr>
          <w:trHeight w:val="360" w:hRule="atLeast"/>
        </w:trPr>
        <w:tc>
          <w:tcPr>
            <w:tcW w:w="486" w:type="dxa"/>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460" w:type="dxa"/>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460" w:type="dxa"/>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1120" w:type="dxa"/>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2800" w:type="dxa"/>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1100" w:type="dxa"/>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1220" w:type="dxa"/>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1140" w:type="dxa"/>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1540" w:type="dxa"/>
            <w:tcBorders>
              <w:top w:val="nil"/>
              <w:left w:val="nil"/>
              <w:bottom w:val="nil"/>
              <w:right w:val="nil"/>
            </w:tcBorders>
            <w:noWrap/>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60" w:hRule="atLeast"/>
        </w:trPr>
        <w:tc>
          <w:tcPr>
            <w:tcW w:w="6426" w:type="dxa"/>
            <w:gridSpan w:val="6"/>
            <w:tcBorders>
              <w:top w:val="nil"/>
              <w:left w:val="nil"/>
              <w:bottom w:val="single" w:color="000000" w:sz="4"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（单位）：泰安市社会福利院（泰安市儿童福利院）</w:t>
            </w:r>
          </w:p>
        </w:tc>
        <w:tc>
          <w:tcPr>
            <w:tcW w:w="1220" w:type="dxa"/>
            <w:tcBorders>
              <w:top w:val="nil"/>
              <w:left w:val="nil"/>
              <w:bottom w:val="single" w:color="000000"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40" w:type="dxa"/>
            <w:tcBorders>
              <w:top w:val="nil"/>
              <w:left w:val="nil"/>
              <w:bottom w:val="single" w:color="000000"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000000"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360" w:hRule="atLeast"/>
        </w:trPr>
        <w:tc>
          <w:tcPr>
            <w:tcW w:w="486"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类</w:t>
            </w:r>
          </w:p>
        </w:tc>
        <w:tc>
          <w:tcPr>
            <w:tcW w:w="460"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款</w:t>
            </w:r>
          </w:p>
        </w:tc>
        <w:tc>
          <w:tcPr>
            <w:tcW w:w="460"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120"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单位编码</w:t>
            </w:r>
          </w:p>
        </w:tc>
        <w:tc>
          <w:tcPr>
            <w:tcW w:w="2800"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科目（单位）名称</w:t>
            </w:r>
          </w:p>
        </w:tc>
        <w:tc>
          <w:tcPr>
            <w:tcW w:w="1100"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3900" w:type="dxa"/>
            <w:gridSpan w:val="3"/>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2021年预算</w:t>
            </w:r>
          </w:p>
        </w:tc>
      </w:tr>
      <w:tr>
        <w:tblPrEx>
          <w:tblLayout w:type="fixed"/>
          <w:tblCellMar>
            <w:top w:w="0" w:type="dxa"/>
            <w:left w:w="108" w:type="dxa"/>
            <w:bottom w:w="0" w:type="dxa"/>
            <w:right w:w="108" w:type="dxa"/>
          </w:tblCellMar>
        </w:tblPrEx>
        <w:trPr>
          <w:trHeight w:val="1005" w:hRule="atLeast"/>
        </w:trPr>
        <w:tc>
          <w:tcPr>
            <w:tcW w:w="486"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p>
        </w:tc>
        <w:tc>
          <w:tcPr>
            <w:tcW w:w="46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p>
        </w:tc>
        <w:tc>
          <w:tcPr>
            <w:tcW w:w="46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p>
        </w:tc>
        <w:tc>
          <w:tcPr>
            <w:tcW w:w="112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p>
        </w:tc>
        <w:tc>
          <w:tcPr>
            <w:tcW w:w="280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p>
        </w:tc>
        <w:tc>
          <w:tcPr>
            <w:tcW w:w="110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p>
        </w:tc>
        <w:tc>
          <w:tcPr>
            <w:tcW w:w="122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114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154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2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0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　计</w:t>
            </w:r>
          </w:p>
        </w:tc>
        <w:tc>
          <w:tcPr>
            <w:tcW w:w="110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551.0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551.0 </w:t>
            </w:r>
          </w:p>
        </w:tc>
        <w:tc>
          <w:tcPr>
            <w:tcW w:w="11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5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551.0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2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041</w:t>
            </w:r>
          </w:p>
        </w:tc>
        <w:tc>
          <w:tcPr>
            <w:tcW w:w="280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民政部门</w:t>
            </w:r>
          </w:p>
        </w:tc>
        <w:tc>
          <w:tcPr>
            <w:tcW w:w="110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551.0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551.0 </w:t>
            </w:r>
          </w:p>
        </w:tc>
        <w:tc>
          <w:tcPr>
            <w:tcW w:w="11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5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551.0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2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041005</w:t>
            </w:r>
          </w:p>
        </w:tc>
        <w:tc>
          <w:tcPr>
            <w:tcW w:w="280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市社会福利院（市儿童福利院）</w:t>
            </w:r>
          </w:p>
        </w:tc>
        <w:tc>
          <w:tcPr>
            <w:tcW w:w="110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551.0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551.0 </w:t>
            </w:r>
          </w:p>
        </w:tc>
        <w:tc>
          <w:tcPr>
            <w:tcW w:w="11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5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551.0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208</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2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0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社会保障和就业支出</w:t>
            </w:r>
          </w:p>
        </w:tc>
        <w:tc>
          <w:tcPr>
            <w:tcW w:w="110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268.0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268.0 </w:t>
            </w:r>
          </w:p>
        </w:tc>
        <w:tc>
          <w:tcPr>
            <w:tcW w:w="11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5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268.0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2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0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社会福利</w:t>
            </w:r>
          </w:p>
        </w:tc>
        <w:tc>
          <w:tcPr>
            <w:tcW w:w="110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268.0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268.0 </w:t>
            </w:r>
          </w:p>
        </w:tc>
        <w:tc>
          <w:tcPr>
            <w:tcW w:w="11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5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268.0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112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0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社会福利事业单位</w:t>
            </w:r>
          </w:p>
        </w:tc>
        <w:tc>
          <w:tcPr>
            <w:tcW w:w="110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268.0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268.0 </w:t>
            </w:r>
          </w:p>
        </w:tc>
        <w:tc>
          <w:tcPr>
            <w:tcW w:w="11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5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268.0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229</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2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0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其他支出</w:t>
            </w:r>
          </w:p>
        </w:tc>
        <w:tc>
          <w:tcPr>
            <w:tcW w:w="110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283.0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283.0 </w:t>
            </w:r>
          </w:p>
        </w:tc>
        <w:tc>
          <w:tcPr>
            <w:tcW w:w="11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5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283.0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2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0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彩票公益金安排的支出</w:t>
            </w:r>
          </w:p>
        </w:tc>
        <w:tc>
          <w:tcPr>
            <w:tcW w:w="110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283.0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283.0 </w:t>
            </w:r>
          </w:p>
        </w:tc>
        <w:tc>
          <w:tcPr>
            <w:tcW w:w="11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5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283.0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w:t>
            </w:r>
          </w:p>
        </w:tc>
        <w:tc>
          <w:tcPr>
            <w:tcW w:w="112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00"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用于社会福利的彩票公益金支出</w:t>
            </w:r>
          </w:p>
        </w:tc>
        <w:tc>
          <w:tcPr>
            <w:tcW w:w="110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283.0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283.0 </w:t>
            </w:r>
          </w:p>
        </w:tc>
        <w:tc>
          <w:tcPr>
            <w:tcW w:w="11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54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283.0 </w:t>
            </w:r>
          </w:p>
        </w:tc>
      </w:tr>
    </w:tbl>
    <w:p/>
    <w:p/>
    <w:p/>
    <w:p/>
    <w:p/>
    <w:p/>
    <w:p/>
    <w:p/>
    <w:p/>
    <w:p/>
    <w:p/>
    <w:p/>
    <w:p/>
    <w:p/>
    <w:p/>
    <w:p/>
    <w:p/>
    <w:p/>
    <w:p>
      <w:pPr>
        <w:jc w:val="right"/>
        <w:rPr>
          <w:rFonts w:ascii="黑体" w:hAnsi="黑体" w:eastAsia="黑体" w:cs="宋体"/>
          <w:color w:val="000000"/>
          <w:kern w:val="0"/>
          <w:szCs w:val="21"/>
        </w:rPr>
      </w:pPr>
    </w:p>
    <w:p>
      <w:pPr>
        <w:jc w:val="right"/>
        <w:rPr>
          <w:rFonts w:ascii="黑体" w:hAnsi="黑体" w:eastAsia="黑体" w:cs="宋体"/>
          <w:color w:val="000000"/>
          <w:kern w:val="0"/>
          <w:szCs w:val="21"/>
        </w:rPr>
      </w:pPr>
    </w:p>
    <w:p/>
    <w:tbl>
      <w:tblPr>
        <w:tblStyle w:val="5"/>
        <w:tblW w:w="8837" w:type="dxa"/>
        <w:tblInd w:w="94" w:type="dxa"/>
        <w:tblLayout w:type="fixed"/>
        <w:tblCellMar>
          <w:top w:w="0" w:type="dxa"/>
          <w:left w:w="108" w:type="dxa"/>
          <w:bottom w:w="0" w:type="dxa"/>
          <w:right w:w="108" w:type="dxa"/>
        </w:tblCellMar>
      </w:tblPr>
      <w:tblGrid>
        <w:gridCol w:w="1175"/>
        <w:gridCol w:w="4084"/>
        <w:gridCol w:w="846"/>
        <w:gridCol w:w="2586"/>
        <w:gridCol w:w="146"/>
      </w:tblGrid>
      <w:tr>
        <w:tblPrEx>
          <w:tblLayout w:type="fixed"/>
          <w:tblCellMar>
            <w:top w:w="0" w:type="dxa"/>
            <w:left w:w="108" w:type="dxa"/>
            <w:bottom w:w="0" w:type="dxa"/>
            <w:right w:w="108" w:type="dxa"/>
          </w:tblCellMar>
        </w:tblPrEx>
        <w:trPr>
          <w:trHeight w:val="720" w:hRule="atLeast"/>
        </w:trPr>
        <w:tc>
          <w:tcPr>
            <w:tcW w:w="8837" w:type="dxa"/>
            <w:gridSpan w:val="5"/>
            <w:tcBorders>
              <w:top w:val="nil"/>
              <w:left w:val="nil"/>
              <w:bottom w:val="nil"/>
              <w:right w:val="nil"/>
            </w:tcBorders>
            <w:noWrap/>
            <w:vAlign w:val="center"/>
          </w:tcPr>
          <w:p>
            <w:pPr>
              <w:jc w:val="center"/>
            </w:pPr>
            <w:r>
              <w:rPr>
                <w:rFonts w:hint="eastAsia" w:ascii="黑体" w:hAnsi="黑体" w:eastAsia="黑体" w:cs="宋体"/>
                <w:color w:val="000000"/>
                <w:kern w:val="0"/>
                <w:sz w:val="30"/>
                <w:szCs w:val="30"/>
              </w:rPr>
              <w:t xml:space="preserve">表7.2021年财政拨款安排的基本支出预算表 </w:t>
            </w:r>
            <w:r>
              <w:rPr>
                <w:rFonts w:hint="eastAsia" w:ascii="黑体" w:hAnsi="黑体" w:eastAsia="黑体" w:cs="宋体"/>
                <w:color w:val="000000"/>
                <w:kern w:val="0"/>
                <w:szCs w:val="21"/>
              </w:rPr>
              <w:t>单位公开表7</w:t>
            </w:r>
          </w:p>
          <w:p>
            <w:pPr>
              <w:jc w:val="center"/>
              <w:rPr>
                <w:rFonts w:ascii="黑体" w:hAnsi="黑体" w:eastAsia="黑体" w:cs="宋体"/>
                <w:color w:val="000000"/>
                <w:kern w:val="0"/>
                <w:sz w:val="32"/>
                <w:szCs w:val="32"/>
              </w:rPr>
            </w:pPr>
            <w:r>
              <w:rPr>
                <w:rFonts w:hint="eastAsia" w:ascii="仿宋_GB2312" w:eastAsia="仿宋_GB2312"/>
                <w:b/>
                <w:sz w:val="30"/>
                <w:szCs w:val="30"/>
              </w:rPr>
              <w:t>（政府预算支出经济分类科目）</w:t>
            </w:r>
          </w:p>
        </w:tc>
      </w:tr>
      <w:tr>
        <w:tblPrEx>
          <w:tblLayout w:type="fixed"/>
          <w:tblCellMar>
            <w:top w:w="0" w:type="dxa"/>
            <w:left w:w="108" w:type="dxa"/>
            <w:bottom w:w="0" w:type="dxa"/>
            <w:right w:w="108" w:type="dxa"/>
          </w:tblCellMar>
        </w:tblPrEx>
        <w:trPr>
          <w:gridAfter w:val="1"/>
          <w:wAfter w:w="146" w:type="dxa"/>
          <w:trHeight w:val="375" w:hRule="atLeast"/>
        </w:trPr>
        <w:tc>
          <w:tcPr>
            <w:tcW w:w="5259" w:type="dxa"/>
            <w:gridSpan w:val="2"/>
            <w:tcBorders>
              <w:top w:val="nil"/>
              <w:left w:val="nil"/>
              <w:bottom w:val="single" w:color="000000" w:sz="4" w:space="0"/>
              <w:right w:val="nil"/>
            </w:tcBorders>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（单位）：泰安市社会福利院（泰安市儿童福利院）</w:t>
            </w:r>
          </w:p>
        </w:tc>
        <w:tc>
          <w:tcPr>
            <w:tcW w:w="3432" w:type="dxa"/>
            <w:gridSpan w:val="2"/>
            <w:tcBorders>
              <w:top w:val="nil"/>
              <w:left w:val="nil"/>
              <w:bottom w:val="single" w:color="000000"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单位：万元</w:t>
            </w:r>
          </w:p>
        </w:tc>
      </w:tr>
      <w:tr>
        <w:tblPrEx>
          <w:tblLayout w:type="fixed"/>
          <w:tblCellMar>
            <w:top w:w="0" w:type="dxa"/>
            <w:left w:w="108" w:type="dxa"/>
            <w:bottom w:w="0" w:type="dxa"/>
            <w:right w:w="108" w:type="dxa"/>
          </w:tblCellMar>
        </w:tblPrEx>
        <w:trPr>
          <w:trHeight w:val="585" w:hRule="atLeast"/>
        </w:trPr>
        <w:tc>
          <w:tcPr>
            <w:tcW w:w="117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4084"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科目名称</w:t>
            </w:r>
          </w:p>
        </w:tc>
        <w:tc>
          <w:tcPr>
            <w:tcW w:w="3578" w:type="dxa"/>
            <w:gridSpan w:val="3"/>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2021年预算</w:t>
            </w:r>
          </w:p>
        </w:tc>
      </w:tr>
      <w:tr>
        <w:tblPrEx>
          <w:tblLayout w:type="fixed"/>
          <w:tblCellMar>
            <w:top w:w="0" w:type="dxa"/>
            <w:left w:w="108" w:type="dxa"/>
            <w:bottom w:w="0" w:type="dxa"/>
            <w:right w:w="108" w:type="dxa"/>
          </w:tblCellMar>
        </w:tblPrEx>
        <w:trPr>
          <w:trHeight w:val="585" w:hRule="atLeast"/>
        </w:trPr>
        <w:tc>
          <w:tcPr>
            <w:tcW w:w="117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p>
        </w:tc>
        <w:tc>
          <w:tcPr>
            <w:tcW w:w="4084"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p>
        </w:tc>
        <w:tc>
          <w:tcPr>
            <w:tcW w:w="846"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w:t>
            </w:r>
          </w:p>
        </w:tc>
        <w:tc>
          <w:tcPr>
            <w:tcW w:w="2732"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其中：一般公共预算安排</w:t>
            </w:r>
          </w:p>
        </w:tc>
      </w:tr>
      <w:tr>
        <w:tblPrEx>
          <w:tblLayout w:type="fixed"/>
          <w:tblCellMar>
            <w:top w:w="0" w:type="dxa"/>
            <w:left w:w="108" w:type="dxa"/>
            <w:bottom w:w="0" w:type="dxa"/>
            <w:right w:w="108" w:type="dxa"/>
          </w:tblCellMar>
        </w:tblPrEx>
        <w:trPr>
          <w:trHeight w:val="450" w:hRule="atLeast"/>
        </w:trPr>
        <w:tc>
          <w:tcPr>
            <w:tcW w:w="1175"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084"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　计</w:t>
            </w:r>
          </w:p>
        </w:tc>
        <w:tc>
          <w:tcPr>
            <w:tcW w:w="84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1,072.0 </w:t>
            </w:r>
          </w:p>
        </w:tc>
        <w:tc>
          <w:tcPr>
            <w:tcW w:w="2732"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1,072.0 </w:t>
            </w:r>
          </w:p>
        </w:tc>
      </w:tr>
      <w:tr>
        <w:tblPrEx>
          <w:tblLayout w:type="fixed"/>
          <w:tblCellMar>
            <w:top w:w="0" w:type="dxa"/>
            <w:left w:w="108" w:type="dxa"/>
            <w:bottom w:w="0" w:type="dxa"/>
            <w:right w:w="108" w:type="dxa"/>
          </w:tblCellMar>
        </w:tblPrEx>
        <w:trPr>
          <w:trHeight w:val="450" w:hRule="atLeast"/>
        </w:trPr>
        <w:tc>
          <w:tcPr>
            <w:tcW w:w="1175"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505</w:t>
            </w:r>
          </w:p>
        </w:tc>
        <w:tc>
          <w:tcPr>
            <w:tcW w:w="4084"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对事业单位经常性补助</w:t>
            </w:r>
          </w:p>
        </w:tc>
        <w:tc>
          <w:tcPr>
            <w:tcW w:w="84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1,039.4 </w:t>
            </w:r>
          </w:p>
        </w:tc>
        <w:tc>
          <w:tcPr>
            <w:tcW w:w="2732"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1,039.4 </w:t>
            </w:r>
          </w:p>
        </w:tc>
      </w:tr>
      <w:tr>
        <w:tblPrEx>
          <w:tblLayout w:type="fixed"/>
          <w:tblCellMar>
            <w:top w:w="0" w:type="dxa"/>
            <w:left w:w="108" w:type="dxa"/>
            <w:bottom w:w="0" w:type="dxa"/>
            <w:right w:w="108" w:type="dxa"/>
          </w:tblCellMar>
        </w:tblPrEx>
        <w:trPr>
          <w:trHeight w:val="450" w:hRule="atLeast"/>
        </w:trPr>
        <w:tc>
          <w:tcPr>
            <w:tcW w:w="1175"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50501</w:t>
            </w:r>
          </w:p>
        </w:tc>
        <w:tc>
          <w:tcPr>
            <w:tcW w:w="4084"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工资福利支出</w:t>
            </w:r>
          </w:p>
        </w:tc>
        <w:tc>
          <w:tcPr>
            <w:tcW w:w="84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904.5 </w:t>
            </w:r>
          </w:p>
        </w:tc>
        <w:tc>
          <w:tcPr>
            <w:tcW w:w="2732"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904.5 </w:t>
            </w:r>
          </w:p>
        </w:tc>
      </w:tr>
      <w:tr>
        <w:tblPrEx>
          <w:tblLayout w:type="fixed"/>
          <w:tblCellMar>
            <w:top w:w="0" w:type="dxa"/>
            <w:left w:w="108" w:type="dxa"/>
            <w:bottom w:w="0" w:type="dxa"/>
            <w:right w:w="108" w:type="dxa"/>
          </w:tblCellMar>
        </w:tblPrEx>
        <w:trPr>
          <w:trHeight w:val="450" w:hRule="atLeast"/>
        </w:trPr>
        <w:tc>
          <w:tcPr>
            <w:tcW w:w="1175"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50502</w:t>
            </w:r>
          </w:p>
        </w:tc>
        <w:tc>
          <w:tcPr>
            <w:tcW w:w="4084"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商品和服务支出</w:t>
            </w:r>
          </w:p>
        </w:tc>
        <w:tc>
          <w:tcPr>
            <w:tcW w:w="84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134.9 </w:t>
            </w:r>
          </w:p>
        </w:tc>
        <w:tc>
          <w:tcPr>
            <w:tcW w:w="2732"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134.9 </w:t>
            </w:r>
          </w:p>
        </w:tc>
      </w:tr>
      <w:tr>
        <w:tblPrEx>
          <w:tblLayout w:type="fixed"/>
          <w:tblCellMar>
            <w:top w:w="0" w:type="dxa"/>
            <w:left w:w="108" w:type="dxa"/>
            <w:bottom w:w="0" w:type="dxa"/>
            <w:right w:w="108" w:type="dxa"/>
          </w:tblCellMar>
        </w:tblPrEx>
        <w:trPr>
          <w:trHeight w:val="450" w:hRule="atLeast"/>
        </w:trPr>
        <w:tc>
          <w:tcPr>
            <w:tcW w:w="1175"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w:t>
            </w:r>
          </w:p>
        </w:tc>
        <w:tc>
          <w:tcPr>
            <w:tcW w:w="4084"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84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32.6 </w:t>
            </w:r>
          </w:p>
        </w:tc>
        <w:tc>
          <w:tcPr>
            <w:tcW w:w="2732"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32.6 </w:t>
            </w:r>
          </w:p>
        </w:tc>
      </w:tr>
      <w:tr>
        <w:tblPrEx>
          <w:tblLayout w:type="fixed"/>
          <w:tblCellMar>
            <w:top w:w="0" w:type="dxa"/>
            <w:left w:w="108" w:type="dxa"/>
            <w:bottom w:w="0" w:type="dxa"/>
            <w:right w:w="108" w:type="dxa"/>
          </w:tblCellMar>
        </w:tblPrEx>
        <w:trPr>
          <w:trHeight w:val="450" w:hRule="atLeast"/>
        </w:trPr>
        <w:tc>
          <w:tcPr>
            <w:tcW w:w="1175"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4084"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社会福利和救助</w:t>
            </w:r>
          </w:p>
        </w:tc>
        <w:tc>
          <w:tcPr>
            <w:tcW w:w="84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6.1 </w:t>
            </w:r>
          </w:p>
        </w:tc>
        <w:tc>
          <w:tcPr>
            <w:tcW w:w="2732"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6.1 </w:t>
            </w:r>
          </w:p>
        </w:tc>
      </w:tr>
      <w:tr>
        <w:tblPrEx>
          <w:tblLayout w:type="fixed"/>
          <w:tblCellMar>
            <w:top w:w="0" w:type="dxa"/>
            <w:left w:w="108" w:type="dxa"/>
            <w:bottom w:w="0" w:type="dxa"/>
            <w:right w:w="108" w:type="dxa"/>
          </w:tblCellMar>
        </w:tblPrEx>
        <w:trPr>
          <w:trHeight w:val="450" w:hRule="atLeast"/>
        </w:trPr>
        <w:tc>
          <w:tcPr>
            <w:tcW w:w="1175"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50905</w:t>
            </w:r>
          </w:p>
        </w:tc>
        <w:tc>
          <w:tcPr>
            <w:tcW w:w="4084"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离退休费</w:t>
            </w:r>
          </w:p>
        </w:tc>
        <w:tc>
          <w:tcPr>
            <w:tcW w:w="84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23.7 </w:t>
            </w:r>
          </w:p>
        </w:tc>
        <w:tc>
          <w:tcPr>
            <w:tcW w:w="2732"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23.7 </w:t>
            </w:r>
          </w:p>
        </w:tc>
      </w:tr>
      <w:tr>
        <w:tblPrEx>
          <w:tblLayout w:type="fixed"/>
          <w:tblCellMar>
            <w:top w:w="0" w:type="dxa"/>
            <w:left w:w="108" w:type="dxa"/>
            <w:bottom w:w="0" w:type="dxa"/>
            <w:right w:w="108" w:type="dxa"/>
          </w:tblCellMar>
        </w:tblPrEx>
        <w:trPr>
          <w:trHeight w:val="450" w:hRule="atLeast"/>
        </w:trPr>
        <w:tc>
          <w:tcPr>
            <w:tcW w:w="1175"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50999</w:t>
            </w:r>
          </w:p>
        </w:tc>
        <w:tc>
          <w:tcPr>
            <w:tcW w:w="4084"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其他对个人和家庭补助</w:t>
            </w:r>
          </w:p>
        </w:tc>
        <w:tc>
          <w:tcPr>
            <w:tcW w:w="846"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2.8 </w:t>
            </w:r>
          </w:p>
        </w:tc>
        <w:tc>
          <w:tcPr>
            <w:tcW w:w="2732"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2.8 </w:t>
            </w:r>
          </w:p>
        </w:tc>
      </w:tr>
    </w:tbl>
    <w:p/>
    <w:p/>
    <w:p/>
    <w:p/>
    <w:p/>
    <w:p/>
    <w:p/>
    <w:p/>
    <w:p/>
    <w:p/>
    <w:p/>
    <w:p/>
    <w:p/>
    <w:p/>
    <w:p/>
    <w:p/>
    <w:p/>
    <w:p/>
    <w:p/>
    <w:p/>
    <w:p/>
    <w:p/>
    <w:p/>
    <w:p>
      <w:pPr>
        <w:jc w:val="right"/>
        <w:rPr>
          <w:rFonts w:ascii="黑体" w:hAnsi="黑体" w:eastAsia="黑体" w:cs="宋体"/>
          <w:color w:val="000000"/>
          <w:kern w:val="0"/>
          <w:szCs w:val="21"/>
        </w:rPr>
      </w:pPr>
    </w:p>
    <w:p>
      <w:pPr>
        <w:jc w:val="right"/>
        <w:rPr>
          <w:rFonts w:ascii="黑体" w:hAnsi="黑体" w:eastAsia="黑体" w:cs="宋体"/>
          <w:color w:val="000000"/>
          <w:kern w:val="0"/>
          <w:szCs w:val="21"/>
        </w:rPr>
      </w:pPr>
    </w:p>
    <w:p>
      <w:pPr>
        <w:ind w:right="420"/>
        <w:jc w:val="right"/>
      </w:pPr>
      <w:r>
        <w:rPr>
          <w:rFonts w:hint="eastAsia" w:ascii="黑体" w:hAnsi="黑体" w:eastAsia="黑体" w:cs="宋体"/>
          <w:color w:val="000000"/>
          <w:kern w:val="0"/>
          <w:sz w:val="30"/>
          <w:szCs w:val="30"/>
        </w:rPr>
        <w:t xml:space="preserve">表8.2021年财政拨款安排的基本支出预算表 </w:t>
      </w:r>
      <w:r>
        <w:rPr>
          <w:rFonts w:hint="eastAsia" w:ascii="黑体" w:hAnsi="黑体" w:eastAsia="黑体" w:cs="宋体"/>
          <w:color w:val="000000"/>
          <w:kern w:val="0"/>
          <w:szCs w:val="21"/>
        </w:rPr>
        <w:t>单位公开表8</w:t>
      </w:r>
    </w:p>
    <w:tbl>
      <w:tblPr>
        <w:tblStyle w:val="5"/>
        <w:tblW w:w="8428" w:type="dxa"/>
        <w:tblInd w:w="94" w:type="dxa"/>
        <w:tblLayout w:type="fixed"/>
        <w:tblCellMar>
          <w:top w:w="0" w:type="dxa"/>
          <w:left w:w="108" w:type="dxa"/>
          <w:bottom w:w="0" w:type="dxa"/>
          <w:right w:w="108" w:type="dxa"/>
        </w:tblCellMar>
      </w:tblPr>
      <w:tblGrid>
        <w:gridCol w:w="968"/>
        <w:gridCol w:w="4065"/>
        <w:gridCol w:w="816"/>
        <w:gridCol w:w="119"/>
        <w:gridCol w:w="2460"/>
      </w:tblGrid>
      <w:tr>
        <w:tblPrEx>
          <w:tblLayout w:type="fixed"/>
          <w:tblCellMar>
            <w:top w:w="0" w:type="dxa"/>
            <w:left w:w="108" w:type="dxa"/>
            <w:bottom w:w="0" w:type="dxa"/>
            <w:right w:w="108" w:type="dxa"/>
          </w:tblCellMar>
        </w:tblPrEx>
        <w:trPr>
          <w:trHeight w:val="720" w:hRule="atLeast"/>
        </w:trPr>
        <w:tc>
          <w:tcPr>
            <w:tcW w:w="8428" w:type="dxa"/>
            <w:gridSpan w:val="5"/>
            <w:tcBorders>
              <w:top w:val="nil"/>
              <w:left w:val="nil"/>
              <w:bottom w:val="nil"/>
              <w:right w:val="nil"/>
            </w:tcBorders>
            <w:noWrap/>
            <w:vAlign w:val="center"/>
          </w:tcPr>
          <w:p>
            <w:pPr>
              <w:jc w:val="center"/>
              <w:rPr>
                <w:rFonts w:ascii="黑体" w:hAnsi="黑体" w:eastAsia="黑体" w:cs="宋体"/>
                <w:color w:val="000000"/>
                <w:kern w:val="0"/>
                <w:sz w:val="32"/>
                <w:szCs w:val="32"/>
              </w:rPr>
            </w:pPr>
            <w:r>
              <w:rPr>
                <w:rFonts w:hint="eastAsia" w:ascii="仿宋_GB2312" w:eastAsia="仿宋_GB2312"/>
                <w:b/>
                <w:sz w:val="30"/>
                <w:szCs w:val="30"/>
              </w:rPr>
              <w:t>（单位预算支出经济分类科目）</w:t>
            </w:r>
          </w:p>
        </w:tc>
      </w:tr>
      <w:tr>
        <w:tblPrEx>
          <w:tblLayout w:type="fixed"/>
          <w:tblCellMar>
            <w:top w:w="0" w:type="dxa"/>
            <w:left w:w="108" w:type="dxa"/>
            <w:bottom w:w="0" w:type="dxa"/>
            <w:right w:w="108" w:type="dxa"/>
          </w:tblCellMar>
        </w:tblPrEx>
        <w:trPr>
          <w:trHeight w:val="375" w:hRule="atLeast"/>
        </w:trPr>
        <w:tc>
          <w:tcPr>
            <w:tcW w:w="5033" w:type="dxa"/>
            <w:gridSpan w:val="2"/>
            <w:tcBorders>
              <w:top w:val="nil"/>
              <w:left w:val="nil"/>
              <w:bottom w:val="single" w:color="000000" w:sz="4" w:space="0"/>
              <w:right w:val="nil"/>
            </w:tcBorders>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（单位）：泰安市社会福利院（泰安市儿童福利院）</w:t>
            </w:r>
          </w:p>
        </w:tc>
        <w:tc>
          <w:tcPr>
            <w:tcW w:w="816" w:type="dxa"/>
            <w:tcBorders>
              <w:top w:val="nil"/>
              <w:left w:val="nil"/>
              <w:bottom w:val="single" w:color="000000" w:sz="4" w:space="0"/>
              <w:right w:val="nil"/>
            </w:tcBorders>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79" w:type="dxa"/>
            <w:gridSpan w:val="2"/>
            <w:tcBorders>
              <w:top w:val="nil"/>
              <w:left w:val="nil"/>
              <w:bottom w:val="single" w:color="000000"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585" w:hRule="atLeast"/>
        </w:trPr>
        <w:tc>
          <w:tcPr>
            <w:tcW w:w="968"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406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科目名称</w:t>
            </w:r>
          </w:p>
        </w:tc>
        <w:tc>
          <w:tcPr>
            <w:tcW w:w="3395" w:type="dxa"/>
            <w:gridSpan w:val="3"/>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2021年预算</w:t>
            </w:r>
          </w:p>
        </w:tc>
      </w:tr>
      <w:tr>
        <w:tblPrEx>
          <w:tblLayout w:type="fixed"/>
          <w:tblCellMar>
            <w:top w:w="0" w:type="dxa"/>
            <w:left w:w="108" w:type="dxa"/>
            <w:bottom w:w="0" w:type="dxa"/>
            <w:right w:w="108" w:type="dxa"/>
          </w:tblCellMar>
        </w:tblPrEx>
        <w:trPr>
          <w:trHeight w:val="585" w:hRule="atLeast"/>
        </w:trPr>
        <w:tc>
          <w:tcPr>
            <w:tcW w:w="968"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p>
        </w:tc>
        <w:tc>
          <w:tcPr>
            <w:tcW w:w="406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0"/>
                <w:szCs w:val="20"/>
              </w:rPr>
            </w:pPr>
          </w:p>
        </w:tc>
        <w:tc>
          <w:tcPr>
            <w:tcW w:w="935" w:type="dxa"/>
            <w:gridSpan w:val="2"/>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w:t>
            </w:r>
          </w:p>
        </w:tc>
        <w:tc>
          <w:tcPr>
            <w:tcW w:w="2460" w:type="dxa"/>
            <w:tcBorders>
              <w:top w:val="nil"/>
              <w:left w:val="nil"/>
              <w:bottom w:val="single" w:color="000000" w:sz="4" w:space="0"/>
              <w:right w:val="single" w:color="000000"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其中：一般公共预算安排</w:t>
            </w:r>
          </w:p>
        </w:tc>
      </w:tr>
      <w:tr>
        <w:tblPrEx>
          <w:tblLayout w:type="fixed"/>
          <w:tblCellMar>
            <w:top w:w="0" w:type="dxa"/>
            <w:left w:w="108" w:type="dxa"/>
            <w:bottom w:w="0" w:type="dxa"/>
            <w:right w:w="108" w:type="dxa"/>
          </w:tblCellMar>
        </w:tblPrEx>
        <w:trPr>
          <w:trHeight w:val="872"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　计</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1,072.0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1,072.0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904.5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904.5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30101</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基本工资</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202.9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202.9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30102</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津贴补贴</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353.0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353.0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30103</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奖金</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195.5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195.5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30108</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机关事业单位基本养老保险缴费</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56.1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56.1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30110</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职工基本医疗保险缴费</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28.8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28.8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30111</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公务员医疗补助缴费</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14.8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14.8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30112</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其他社会保障缴费</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4.3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4.3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30113</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住房公积金</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49.1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49.1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134.9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134.9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30201</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办公费</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3.0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3.0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30202</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印刷费</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3.0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3.0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30205</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水费</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1.0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30206</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电费</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1.0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30207</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邮电费</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2.5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2.5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30208</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取暖费</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70.6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70.6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30211</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差旅费</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4.0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30213</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维修（护）费</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2.0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30216</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培训费</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5.0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5.0 </w:t>
            </w:r>
          </w:p>
        </w:tc>
      </w:tr>
      <w:tr>
        <w:tblPrEx>
          <w:tblLayout w:type="fixed"/>
          <w:tblCellMar>
            <w:top w:w="0" w:type="dxa"/>
            <w:left w:w="108" w:type="dxa"/>
            <w:bottom w:w="0" w:type="dxa"/>
            <w:right w:w="108" w:type="dxa"/>
          </w:tblCellMar>
        </w:tblPrEx>
        <w:trPr>
          <w:trHeight w:val="566" w:hRule="atLeast"/>
        </w:trPr>
        <w:tc>
          <w:tcPr>
            <w:tcW w:w="968" w:type="dxa"/>
            <w:tcBorders>
              <w:top w:val="nil"/>
              <w:left w:val="single" w:color="000000" w:sz="4" w:space="0"/>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30226</w:t>
            </w:r>
          </w:p>
        </w:tc>
        <w:tc>
          <w:tcPr>
            <w:tcW w:w="4065" w:type="dxa"/>
            <w:tcBorders>
              <w:top w:val="nil"/>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劳务费</w:t>
            </w:r>
          </w:p>
        </w:tc>
        <w:tc>
          <w:tcPr>
            <w:tcW w:w="935" w:type="dxa"/>
            <w:gridSpan w:val="2"/>
            <w:tcBorders>
              <w:top w:val="nil"/>
              <w:left w:val="nil"/>
              <w:bottom w:val="single" w:color="auto"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2.0 </w:t>
            </w:r>
          </w:p>
        </w:tc>
        <w:tc>
          <w:tcPr>
            <w:tcW w:w="2460" w:type="dxa"/>
            <w:tcBorders>
              <w:top w:val="nil"/>
              <w:left w:val="nil"/>
              <w:bottom w:val="single" w:color="auto"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 </w:t>
            </w:r>
          </w:p>
        </w:tc>
      </w:tr>
      <w:tr>
        <w:tblPrEx>
          <w:tblLayout w:type="fixed"/>
          <w:tblCellMar>
            <w:top w:w="0" w:type="dxa"/>
            <w:left w:w="108" w:type="dxa"/>
            <w:bottom w:w="0" w:type="dxa"/>
            <w:right w:w="108" w:type="dxa"/>
          </w:tblCellMar>
        </w:tblPrEx>
        <w:trPr>
          <w:trHeight w:val="450" w:hRule="atLeast"/>
        </w:trPr>
        <w:tc>
          <w:tcPr>
            <w:tcW w:w="968"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20"/>
                <w:szCs w:val="20"/>
              </w:rPr>
              <w:t>科目编码</w:t>
            </w:r>
          </w:p>
        </w:tc>
        <w:tc>
          <w:tcPr>
            <w:tcW w:w="4065"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20"/>
                <w:szCs w:val="20"/>
              </w:rPr>
              <w:t>科目名称</w:t>
            </w:r>
          </w:p>
        </w:tc>
        <w:tc>
          <w:tcPr>
            <w:tcW w:w="339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2021年预算</w:t>
            </w:r>
          </w:p>
        </w:tc>
      </w:tr>
      <w:tr>
        <w:tblPrEx>
          <w:tblLayout w:type="fixed"/>
          <w:tblCellMar>
            <w:top w:w="0" w:type="dxa"/>
            <w:left w:w="108" w:type="dxa"/>
            <w:bottom w:w="0" w:type="dxa"/>
            <w:right w:w="108" w:type="dxa"/>
          </w:tblCellMar>
        </w:tblPrEx>
        <w:trPr>
          <w:trHeight w:val="450" w:hRule="atLeast"/>
        </w:trPr>
        <w:tc>
          <w:tcPr>
            <w:tcW w:w="968" w:type="dxa"/>
            <w:vMerge w:val="continue"/>
            <w:tcBorders>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p>
        </w:tc>
        <w:tc>
          <w:tcPr>
            <w:tcW w:w="4065" w:type="dxa"/>
            <w:vMerge w:val="continue"/>
            <w:tcBorders>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p>
        </w:tc>
        <w:tc>
          <w:tcPr>
            <w:tcW w:w="93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20"/>
                <w:szCs w:val="20"/>
              </w:rPr>
              <w:t>金额</w:t>
            </w:r>
          </w:p>
        </w:tc>
        <w:tc>
          <w:tcPr>
            <w:tcW w:w="24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其中：一般公共预算安排</w:t>
            </w:r>
          </w:p>
        </w:tc>
      </w:tr>
      <w:tr>
        <w:tblPrEx>
          <w:tblLayout w:type="fixed"/>
          <w:tblCellMar>
            <w:top w:w="0" w:type="dxa"/>
            <w:left w:w="108" w:type="dxa"/>
            <w:bottom w:w="0" w:type="dxa"/>
            <w:right w:w="108" w:type="dxa"/>
          </w:tblCellMar>
        </w:tblPrEx>
        <w:trPr>
          <w:trHeight w:val="450" w:hRule="atLeast"/>
        </w:trPr>
        <w:tc>
          <w:tcPr>
            <w:tcW w:w="9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30228</w:t>
            </w:r>
          </w:p>
        </w:tc>
        <w:tc>
          <w:tcPr>
            <w:tcW w:w="406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工会经费</w:t>
            </w:r>
          </w:p>
        </w:tc>
        <w:tc>
          <w:tcPr>
            <w:tcW w:w="935"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8.6 </w:t>
            </w:r>
          </w:p>
        </w:tc>
        <w:tc>
          <w:tcPr>
            <w:tcW w:w="246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8.6 </w:t>
            </w:r>
          </w:p>
        </w:tc>
      </w:tr>
      <w:tr>
        <w:tblPrEx>
          <w:tblLayout w:type="fixed"/>
          <w:tblCellMar>
            <w:top w:w="0" w:type="dxa"/>
            <w:left w:w="108" w:type="dxa"/>
            <w:bottom w:w="0" w:type="dxa"/>
            <w:right w:w="108" w:type="dxa"/>
          </w:tblCellMar>
        </w:tblPrEx>
        <w:trPr>
          <w:trHeight w:val="450" w:hRule="atLeast"/>
        </w:trPr>
        <w:tc>
          <w:tcPr>
            <w:tcW w:w="968" w:type="dxa"/>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30229</w:t>
            </w:r>
          </w:p>
        </w:tc>
        <w:tc>
          <w:tcPr>
            <w:tcW w:w="4065"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福利费</w:t>
            </w:r>
          </w:p>
        </w:tc>
        <w:tc>
          <w:tcPr>
            <w:tcW w:w="935" w:type="dxa"/>
            <w:gridSpan w:val="2"/>
            <w:tcBorders>
              <w:top w:val="single" w:color="auto" w:sz="4" w:space="0"/>
              <w:left w:val="nil"/>
              <w:bottom w:val="single" w:color="auto"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1.1 </w:t>
            </w:r>
          </w:p>
        </w:tc>
        <w:tc>
          <w:tcPr>
            <w:tcW w:w="2460" w:type="dxa"/>
            <w:tcBorders>
              <w:top w:val="single" w:color="auto" w:sz="4" w:space="0"/>
              <w:left w:val="nil"/>
              <w:bottom w:val="single" w:color="auto"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1.1 </w:t>
            </w:r>
          </w:p>
        </w:tc>
      </w:tr>
      <w:tr>
        <w:tblPrEx>
          <w:tblLayout w:type="fixed"/>
          <w:tblCellMar>
            <w:top w:w="0" w:type="dxa"/>
            <w:left w:w="108" w:type="dxa"/>
            <w:bottom w:w="0" w:type="dxa"/>
            <w:right w:w="108" w:type="dxa"/>
          </w:tblCellMar>
        </w:tblPrEx>
        <w:trPr>
          <w:trHeight w:val="450" w:hRule="atLeast"/>
        </w:trPr>
        <w:tc>
          <w:tcPr>
            <w:tcW w:w="9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30231</w:t>
            </w:r>
          </w:p>
        </w:tc>
        <w:tc>
          <w:tcPr>
            <w:tcW w:w="406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公务用车运行维护费</w:t>
            </w:r>
          </w:p>
        </w:tc>
        <w:tc>
          <w:tcPr>
            <w:tcW w:w="935"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6.0 </w:t>
            </w:r>
          </w:p>
        </w:tc>
        <w:tc>
          <w:tcPr>
            <w:tcW w:w="246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6.0 </w:t>
            </w:r>
          </w:p>
        </w:tc>
      </w:tr>
      <w:tr>
        <w:tblPrEx>
          <w:tblLayout w:type="fixed"/>
          <w:tblCellMar>
            <w:top w:w="0" w:type="dxa"/>
            <w:left w:w="108" w:type="dxa"/>
            <w:bottom w:w="0" w:type="dxa"/>
            <w:right w:w="108" w:type="dxa"/>
          </w:tblCellMar>
        </w:tblPrEx>
        <w:trPr>
          <w:trHeight w:val="450" w:hRule="atLeast"/>
        </w:trPr>
        <w:tc>
          <w:tcPr>
            <w:tcW w:w="968" w:type="dxa"/>
            <w:tcBorders>
              <w:top w:val="single" w:color="auto"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30239</w:t>
            </w:r>
          </w:p>
        </w:tc>
        <w:tc>
          <w:tcPr>
            <w:tcW w:w="4065" w:type="dxa"/>
            <w:tcBorders>
              <w:top w:val="single" w:color="auto" w:sz="4" w:space="0"/>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其他交通费用</w:t>
            </w:r>
          </w:p>
        </w:tc>
        <w:tc>
          <w:tcPr>
            <w:tcW w:w="935" w:type="dxa"/>
            <w:gridSpan w:val="2"/>
            <w:tcBorders>
              <w:top w:val="single" w:color="auto" w:sz="4" w:space="0"/>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3.5 </w:t>
            </w:r>
          </w:p>
        </w:tc>
        <w:tc>
          <w:tcPr>
            <w:tcW w:w="2460" w:type="dxa"/>
            <w:tcBorders>
              <w:top w:val="single" w:color="auto" w:sz="4" w:space="0"/>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3.5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30240</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税金及附加费用</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0.3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0.3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30299</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其他商品和服务支出</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21.3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21.3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32.6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32.6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30301</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离休费</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22.5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22.5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30303</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退职（役）费</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1.2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1.2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30305</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生活补助</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6.1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6.1 </w:t>
            </w:r>
          </w:p>
        </w:tc>
      </w:tr>
      <w:tr>
        <w:tblPrEx>
          <w:tblLayout w:type="fixed"/>
          <w:tblCellMar>
            <w:top w:w="0" w:type="dxa"/>
            <w:left w:w="108" w:type="dxa"/>
            <w:bottom w:w="0" w:type="dxa"/>
            <w:right w:w="108" w:type="dxa"/>
          </w:tblCellMar>
        </w:tblPrEx>
        <w:trPr>
          <w:trHeight w:val="450" w:hRule="atLeast"/>
        </w:trPr>
        <w:tc>
          <w:tcPr>
            <w:tcW w:w="96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30399</w:t>
            </w:r>
          </w:p>
        </w:tc>
        <w:tc>
          <w:tcPr>
            <w:tcW w:w="4065" w:type="dxa"/>
            <w:tcBorders>
              <w:top w:val="nil"/>
              <w:left w:val="nil"/>
              <w:bottom w:val="single" w:color="000000"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其他对个人和家庭的补助</w:t>
            </w:r>
          </w:p>
        </w:tc>
        <w:tc>
          <w:tcPr>
            <w:tcW w:w="935" w:type="dxa"/>
            <w:gridSpan w:val="2"/>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2.8 </w:t>
            </w:r>
          </w:p>
        </w:tc>
        <w:tc>
          <w:tcPr>
            <w:tcW w:w="2460" w:type="dxa"/>
            <w:tcBorders>
              <w:top w:val="nil"/>
              <w:left w:val="nil"/>
              <w:bottom w:val="single" w:color="000000" w:sz="4" w:space="0"/>
              <w:right w:val="single" w:color="000000" w:sz="4" w:space="0"/>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2.8 </w:t>
            </w:r>
          </w:p>
        </w:tc>
      </w:tr>
    </w:tbl>
    <w:p/>
    <w:p/>
    <w:p/>
    <w:p/>
    <w:p/>
    <w:p/>
    <w:p/>
    <w:p/>
    <w:p/>
    <w:p/>
    <w:p/>
    <w:p/>
    <w:p/>
    <w:p/>
    <w:p/>
    <w:p/>
    <w:p/>
    <w:p/>
    <w:p/>
    <w:p/>
    <w:p/>
    <w:p/>
    <w:p/>
    <w:p/>
    <w:p/>
    <w:p/>
    <w:tbl>
      <w:tblPr>
        <w:tblStyle w:val="5"/>
        <w:tblpPr w:leftFromText="180" w:rightFromText="180" w:horzAnchor="margin" w:tblpXSpec="center" w:tblpY="326"/>
        <w:tblW w:w="11448" w:type="dxa"/>
        <w:tblInd w:w="0" w:type="dxa"/>
        <w:tblLayout w:type="fixed"/>
        <w:tblCellMar>
          <w:top w:w="0" w:type="dxa"/>
          <w:left w:w="108" w:type="dxa"/>
          <w:bottom w:w="0" w:type="dxa"/>
          <w:right w:w="108" w:type="dxa"/>
        </w:tblCellMar>
      </w:tblPr>
      <w:tblGrid>
        <w:gridCol w:w="516"/>
        <w:gridCol w:w="416"/>
        <w:gridCol w:w="416"/>
        <w:gridCol w:w="1083"/>
        <w:gridCol w:w="2017"/>
        <w:gridCol w:w="975"/>
        <w:gridCol w:w="1033"/>
        <w:gridCol w:w="767"/>
        <w:gridCol w:w="1061"/>
        <w:gridCol w:w="595"/>
        <w:gridCol w:w="882"/>
        <w:gridCol w:w="932"/>
        <w:gridCol w:w="755"/>
      </w:tblGrid>
      <w:tr>
        <w:tblPrEx>
          <w:tblLayout w:type="fixed"/>
          <w:tblCellMar>
            <w:top w:w="0" w:type="dxa"/>
            <w:left w:w="108" w:type="dxa"/>
            <w:bottom w:w="0" w:type="dxa"/>
            <w:right w:w="108" w:type="dxa"/>
          </w:tblCellMar>
        </w:tblPrEx>
        <w:trPr>
          <w:trHeight w:val="720" w:hRule="atLeast"/>
        </w:trPr>
        <w:tc>
          <w:tcPr>
            <w:tcW w:w="11448" w:type="dxa"/>
            <w:gridSpan w:val="13"/>
            <w:tcBorders>
              <w:top w:val="nil"/>
              <w:left w:val="nil"/>
              <w:bottom w:val="nil"/>
              <w:right w:val="nil"/>
            </w:tcBorders>
            <w:noWrap/>
            <w:vAlign w:val="center"/>
          </w:tcPr>
          <w:p>
            <w:pPr>
              <w:ind w:firstLine="3000" w:firstLineChars="1000"/>
            </w:pPr>
            <w:r>
              <w:rPr>
                <w:rFonts w:hint="eastAsia" w:ascii="黑体" w:hAnsi="黑体" w:eastAsia="黑体" w:cs="宋体"/>
                <w:color w:val="000000"/>
                <w:kern w:val="0"/>
                <w:sz w:val="30"/>
                <w:szCs w:val="30"/>
              </w:rPr>
              <w:t xml:space="preserve">表9.2021年政府采购预算表 </w:t>
            </w:r>
            <w:r>
              <w:rPr>
                <w:rFonts w:hint="eastAsia" w:ascii="黑体" w:hAnsi="黑体" w:eastAsia="黑体" w:cs="宋体"/>
                <w:color w:val="000000"/>
                <w:kern w:val="0"/>
                <w:szCs w:val="21"/>
              </w:rPr>
              <w:t>单位公开表9</w:t>
            </w:r>
          </w:p>
        </w:tc>
      </w:tr>
      <w:tr>
        <w:tblPrEx>
          <w:tblLayout w:type="fixed"/>
          <w:tblCellMar>
            <w:top w:w="0" w:type="dxa"/>
            <w:left w:w="108" w:type="dxa"/>
            <w:bottom w:w="0" w:type="dxa"/>
            <w:right w:w="108" w:type="dxa"/>
          </w:tblCellMar>
        </w:tblPrEx>
        <w:trPr>
          <w:trHeight w:val="255" w:hRule="atLeast"/>
        </w:trPr>
        <w:tc>
          <w:tcPr>
            <w:tcW w:w="516" w:type="dxa"/>
            <w:tcBorders>
              <w:top w:val="nil"/>
              <w:left w:val="nil"/>
              <w:bottom w:val="nil"/>
              <w:right w:val="nil"/>
            </w:tcBorders>
            <w:noWrap/>
            <w:vAlign w:val="bottom"/>
          </w:tcPr>
          <w:p>
            <w:pPr>
              <w:widowControl/>
              <w:jc w:val="left"/>
              <w:rPr>
                <w:rFonts w:ascii="宋体" w:hAnsi="宋体" w:cs="宋体"/>
                <w:kern w:val="0"/>
                <w:sz w:val="20"/>
                <w:szCs w:val="20"/>
              </w:rPr>
            </w:pPr>
          </w:p>
        </w:tc>
        <w:tc>
          <w:tcPr>
            <w:tcW w:w="416" w:type="dxa"/>
            <w:tcBorders>
              <w:top w:val="nil"/>
              <w:left w:val="nil"/>
              <w:bottom w:val="nil"/>
              <w:right w:val="nil"/>
            </w:tcBorders>
            <w:noWrap/>
            <w:vAlign w:val="bottom"/>
          </w:tcPr>
          <w:p>
            <w:pPr>
              <w:widowControl/>
              <w:jc w:val="left"/>
              <w:rPr>
                <w:rFonts w:ascii="宋体" w:hAnsi="宋体" w:cs="宋体"/>
                <w:kern w:val="0"/>
                <w:sz w:val="20"/>
                <w:szCs w:val="20"/>
              </w:rPr>
            </w:pPr>
          </w:p>
        </w:tc>
        <w:tc>
          <w:tcPr>
            <w:tcW w:w="416" w:type="dxa"/>
            <w:tcBorders>
              <w:top w:val="nil"/>
              <w:left w:val="nil"/>
              <w:bottom w:val="nil"/>
              <w:right w:val="nil"/>
            </w:tcBorders>
            <w:noWrap/>
            <w:vAlign w:val="bottom"/>
          </w:tcPr>
          <w:p>
            <w:pPr>
              <w:widowControl/>
              <w:jc w:val="left"/>
              <w:rPr>
                <w:rFonts w:ascii="宋体" w:hAnsi="宋体" w:cs="宋体"/>
                <w:kern w:val="0"/>
                <w:sz w:val="20"/>
                <w:szCs w:val="20"/>
              </w:rPr>
            </w:pPr>
          </w:p>
        </w:tc>
        <w:tc>
          <w:tcPr>
            <w:tcW w:w="1083" w:type="dxa"/>
            <w:tcBorders>
              <w:top w:val="nil"/>
              <w:left w:val="nil"/>
              <w:bottom w:val="nil"/>
              <w:right w:val="nil"/>
            </w:tcBorders>
            <w:noWrap/>
            <w:vAlign w:val="bottom"/>
          </w:tcPr>
          <w:p>
            <w:pPr>
              <w:widowControl/>
              <w:jc w:val="left"/>
              <w:rPr>
                <w:rFonts w:ascii="宋体" w:hAnsi="宋体" w:cs="宋体"/>
                <w:kern w:val="0"/>
                <w:sz w:val="20"/>
                <w:szCs w:val="20"/>
              </w:rPr>
            </w:pPr>
          </w:p>
        </w:tc>
        <w:tc>
          <w:tcPr>
            <w:tcW w:w="2017" w:type="dxa"/>
            <w:tcBorders>
              <w:top w:val="nil"/>
              <w:left w:val="nil"/>
              <w:bottom w:val="nil"/>
              <w:right w:val="nil"/>
            </w:tcBorders>
            <w:noWrap/>
            <w:vAlign w:val="bottom"/>
          </w:tcPr>
          <w:p>
            <w:pPr>
              <w:widowControl/>
              <w:jc w:val="left"/>
              <w:rPr>
                <w:rFonts w:ascii="宋体" w:hAnsi="宋体" w:cs="宋体"/>
                <w:color w:val="000000"/>
                <w:kern w:val="0"/>
                <w:sz w:val="18"/>
                <w:szCs w:val="18"/>
              </w:rPr>
            </w:pPr>
          </w:p>
        </w:tc>
        <w:tc>
          <w:tcPr>
            <w:tcW w:w="975" w:type="dxa"/>
            <w:tcBorders>
              <w:top w:val="nil"/>
              <w:left w:val="nil"/>
              <w:bottom w:val="nil"/>
              <w:right w:val="nil"/>
            </w:tcBorders>
            <w:noWrap/>
            <w:vAlign w:val="bottom"/>
          </w:tcPr>
          <w:p>
            <w:pPr>
              <w:widowControl/>
              <w:jc w:val="left"/>
              <w:rPr>
                <w:rFonts w:ascii="宋体" w:hAnsi="宋体" w:cs="宋体"/>
                <w:kern w:val="0"/>
                <w:sz w:val="20"/>
                <w:szCs w:val="20"/>
              </w:rPr>
            </w:pPr>
          </w:p>
        </w:tc>
        <w:tc>
          <w:tcPr>
            <w:tcW w:w="1033" w:type="dxa"/>
            <w:tcBorders>
              <w:top w:val="nil"/>
              <w:left w:val="nil"/>
              <w:bottom w:val="nil"/>
              <w:right w:val="nil"/>
            </w:tcBorders>
            <w:noWrap/>
            <w:vAlign w:val="bottom"/>
          </w:tcPr>
          <w:p>
            <w:pPr>
              <w:widowControl/>
              <w:jc w:val="left"/>
              <w:rPr>
                <w:rFonts w:ascii="宋体" w:hAnsi="宋体" w:cs="宋体"/>
                <w:kern w:val="0"/>
                <w:sz w:val="20"/>
                <w:szCs w:val="20"/>
              </w:rPr>
            </w:pPr>
          </w:p>
        </w:tc>
        <w:tc>
          <w:tcPr>
            <w:tcW w:w="767" w:type="dxa"/>
            <w:tcBorders>
              <w:top w:val="nil"/>
              <w:left w:val="nil"/>
              <w:bottom w:val="nil"/>
              <w:right w:val="nil"/>
            </w:tcBorders>
            <w:noWrap/>
            <w:vAlign w:val="bottom"/>
          </w:tcPr>
          <w:p>
            <w:pPr>
              <w:widowControl/>
              <w:jc w:val="left"/>
              <w:rPr>
                <w:rFonts w:ascii="宋体" w:hAnsi="宋体" w:cs="宋体"/>
                <w:kern w:val="0"/>
                <w:sz w:val="20"/>
                <w:szCs w:val="20"/>
              </w:rPr>
            </w:pPr>
          </w:p>
        </w:tc>
        <w:tc>
          <w:tcPr>
            <w:tcW w:w="1061" w:type="dxa"/>
            <w:tcBorders>
              <w:top w:val="nil"/>
              <w:left w:val="nil"/>
              <w:bottom w:val="nil"/>
              <w:right w:val="nil"/>
            </w:tcBorders>
            <w:noWrap/>
            <w:vAlign w:val="bottom"/>
          </w:tcPr>
          <w:p>
            <w:pPr>
              <w:widowControl/>
              <w:jc w:val="left"/>
              <w:rPr>
                <w:rFonts w:ascii="宋体" w:hAnsi="宋体" w:cs="宋体"/>
                <w:kern w:val="0"/>
                <w:sz w:val="20"/>
                <w:szCs w:val="20"/>
              </w:rPr>
            </w:pPr>
          </w:p>
        </w:tc>
        <w:tc>
          <w:tcPr>
            <w:tcW w:w="595" w:type="dxa"/>
            <w:tcBorders>
              <w:top w:val="nil"/>
              <w:left w:val="nil"/>
              <w:bottom w:val="nil"/>
              <w:right w:val="nil"/>
            </w:tcBorders>
            <w:noWrap/>
            <w:vAlign w:val="bottom"/>
          </w:tcPr>
          <w:p>
            <w:pPr>
              <w:widowControl/>
              <w:jc w:val="left"/>
              <w:rPr>
                <w:rFonts w:ascii="宋体" w:hAnsi="宋体" w:cs="宋体"/>
                <w:kern w:val="0"/>
                <w:sz w:val="20"/>
                <w:szCs w:val="20"/>
              </w:rPr>
            </w:pPr>
          </w:p>
        </w:tc>
        <w:tc>
          <w:tcPr>
            <w:tcW w:w="882" w:type="dxa"/>
            <w:tcBorders>
              <w:top w:val="nil"/>
              <w:left w:val="nil"/>
              <w:bottom w:val="nil"/>
              <w:right w:val="nil"/>
            </w:tcBorders>
            <w:noWrap/>
            <w:vAlign w:val="bottom"/>
          </w:tcPr>
          <w:p>
            <w:pPr>
              <w:widowControl/>
              <w:jc w:val="left"/>
              <w:rPr>
                <w:rFonts w:ascii="宋体" w:hAnsi="宋体" w:cs="宋体"/>
                <w:kern w:val="0"/>
                <w:sz w:val="20"/>
                <w:szCs w:val="20"/>
              </w:rPr>
            </w:pPr>
          </w:p>
        </w:tc>
        <w:tc>
          <w:tcPr>
            <w:tcW w:w="932" w:type="dxa"/>
            <w:tcBorders>
              <w:top w:val="nil"/>
              <w:left w:val="nil"/>
              <w:bottom w:val="nil"/>
              <w:right w:val="nil"/>
            </w:tcBorders>
            <w:noWrap/>
            <w:vAlign w:val="bottom"/>
          </w:tcPr>
          <w:p>
            <w:pPr>
              <w:widowControl/>
              <w:jc w:val="left"/>
              <w:rPr>
                <w:rFonts w:ascii="宋体" w:hAnsi="宋体" w:cs="宋体"/>
                <w:kern w:val="0"/>
                <w:sz w:val="20"/>
                <w:szCs w:val="20"/>
              </w:rPr>
            </w:pPr>
          </w:p>
        </w:tc>
        <w:tc>
          <w:tcPr>
            <w:tcW w:w="755" w:type="dxa"/>
            <w:tcBorders>
              <w:top w:val="nil"/>
              <w:left w:val="nil"/>
              <w:bottom w:val="nil"/>
              <w:right w:val="nil"/>
            </w:tcBorders>
            <w:noWrap/>
            <w:vAlign w:val="bottom"/>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75" w:hRule="atLeast"/>
        </w:trPr>
        <w:tc>
          <w:tcPr>
            <w:tcW w:w="4448" w:type="dxa"/>
            <w:gridSpan w:val="5"/>
            <w:tcBorders>
              <w:top w:val="nil"/>
              <w:left w:val="nil"/>
              <w:bottom w:val="single" w:color="000000" w:sz="4" w:space="0"/>
              <w:right w:val="nil"/>
            </w:tcBorders>
            <w:noWrap/>
            <w:vAlign w:val="bottom"/>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(单位）：泰安市社会福利院（泰安市儿童福利院）</w:t>
            </w:r>
          </w:p>
        </w:tc>
        <w:tc>
          <w:tcPr>
            <w:tcW w:w="975" w:type="dxa"/>
            <w:tcBorders>
              <w:top w:val="nil"/>
              <w:left w:val="nil"/>
              <w:bottom w:val="single" w:color="000000" w:sz="4" w:space="0"/>
              <w:right w:val="nil"/>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1033" w:type="dxa"/>
            <w:tcBorders>
              <w:top w:val="nil"/>
              <w:left w:val="nil"/>
              <w:bottom w:val="single" w:color="000000" w:sz="4" w:space="0"/>
              <w:right w:val="nil"/>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767" w:type="dxa"/>
            <w:tcBorders>
              <w:top w:val="nil"/>
              <w:left w:val="nil"/>
              <w:bottom w:val="single" w:color="000000" w:sz="4" w:space="0"/>
              <w:right w:val="nil"/>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1061" w:type="dxa"/>
            <w:tcBorders>
              <w:top w:val="nil"/>
              <w:left w:val="nil"/>
              <w:bottom w:val="single" w:color="000000" w:sz="4" w:space="0"/>
              <w:right w:val="nil"/>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595" w:type="dxa"/>
            <w:tcBorders>
              <w:top w:val="nil"/>
              <w:left w:val="nil"/>
              <w:bottom w:val="single" w:color="000000" w:sz="4" w:space="0"/>
              <w:right w:val="nil"/>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xml:space="preserve">　    </w:t>
            </w:r>
          </w:p>
        </w:tc>
        <w:tc>
          <w:tcPr>
            <w:tcW w:w="1814" w:type="dxa"/>
            <w:gridSpan w:val="2"/>
            <w:tcBorders>
              <w:top w:val="nil"/>
              <w:left w:val="nil"/>
              <w:bottom w:val="single" w:color="000000" w:sz="4" w:space="0"/>
              <w:right w:val="nil"/>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单位：万元</w:t>
            </w:r>
          </w:p>
        </w:tc>
        <w:tc>
          <w:tcPr>
            <w:tcW w:w="755" w:type="dxa"/>
            <w:tcBorders>
              <w:top w:val="nil"/>
              <w:left w:val="nil"/>
              <w:bottom w:val="single" w:color="000000" w:sz="4" w:space="0"/>
              <w:right w:val="nil"/>
            </w:tcBorders>
            <w:noWrap/>
            <w:vAlign w:val="bottom"/>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Layout w:type="fixed"/>
          <w:tblCellMar>
            <w:top w:w="0" w:type="dxa"/>
            <w:left w:w="108" w:type="dxa"/>
            <w:bottom w:w="0" w:type="dxa"/>
            <w:right w:w="108" w:type="dxa"/>
          </w:tblCellMar>
        </w:tblPrEx>
        <w:trPr>
          <w:trHeight w:val="525" w:hRule="atLeast"/>
        </w:trPr>
        <w:tc>
          <w:tcPr>
            <w:tcW w:w="134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科目编码</w:t>
            </w:r>
          </w:p>
        </w:tc>
        <w:tc>
          <w:tcPr>
            <w:tcW w:w="1083"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单位编码</w:t>
            </w:r>
          </w:p>
        </w:tc>
        <w:tc>
          <w:tcPr>
            <w:tcW w:w="2017" w:type="dxa"/>
            <w:vMerge w:val="restart"/>
            <w:tcBorders>
              <w:top w:val="nil"/>
              <w:left w:val="single" w:color="auto" w:sz="4" w:space="0"/>
              <w:bottom w:val="single" w:color="000000" w:sz="4" w:space="0"/>
              <w:right w:val="single" w:color="000000"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单位名称</w:t>
            </w:r>
          </w:p>
        </w:tc>
        <w:tc>
          <w:tcPr>
            <w:tcW w:w="7000" w:type="dxa"/>
            <w:gridSpan w:val="8"/>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资金来源</w:t>
            </w:r>
          </w:p>
        </w:tc>
      </w:tr>
      <w:tr>
        <w:tblPrEx>
          <w:tblLayout w:type="fixed"/>
          <w:tblCellMar>
            <w:top w:w="0" w:type="dxa"/>
            <w:left w:w="108" w:type="dxa"/>
            <w:bottom w:w="0" w:type="dxa"/>
            <w:right w:w="108" w:type="dxa"/>
          </w:tblCellMar>
        </w:tblPrEx>
        <w:trPr>
          <w:trHeight w:val="315" w:hRule="atLeast"/>
        </w:trPr>
        <w:tc>
          <w:tcPr>
            <w:tcW w:w="51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类</w:t>
            </w:r>
          </w:p>
        </w:tc>
        <w:tc>
          <w:tcPr>
            <w:tcW w:w="41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款</w:t>
            </w:r>
          </w:p>
        </w:tc>
        <w:tc>
          <w:tcPr>
            <w:tcW w:w="41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项</w:t>
            </w:r>
          </w:p>
        </w:tc>
        <w:tc>
          <w:tcPr>
            <w:tcW w:w="10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p>
        </w:tc>
        <w:tc>
          <w:tcPr>
            <w:tcW w:w="2017" w:type="dxa"/>
            <w:vMerge w:val="continue"/>
            <w:tcBorders>
              <w:top w:val="nil"/>
              <w:left w:val="single" w:color="auto" w:sz="4" w:space="0"/>
              <w:bottom w:val="single" w:color="000000" w:sz="4" w:space="0"/>
              <w:right w:val="single" w:color="000000" w:sz="4" w:space="0"/>
            </w:tcBorders>
            <w:noWrap/>
            <w:vAlign w:val="center"/>
          </w:tcPr>
          <w:p>
            <w:pPr>
              <w:widowControl/>
              <w:jc w:val="left"/>
              <w:rPr>
                <w:rFonts w:ascii="宋体" w:hAnsi="宋体" w:cs="宋体"/>
                <w:color w:val="000000"/>
                <w:kern w:val="0"/>
                <w:sz w:val="15"/>
                <w:szCs w:val="15"/>
              </w:rPr>
            </w:pPr>
          </w:p>
        </w:tc>
        <w:tc>
          <w:tcPr>
            <w:tcW w:w="975" w:type="dxa"/>
            <w:vMerge w:val="restart"/>
            <w:tcBorders>
              <w:top w:val="nil"/>
              <w:left w:val="single" w:color="000000" w:sz="4" w:space="0"/>
              <w:bottom w:val="single" w:color="000000"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合计</w:t>
            </w:r>
          </w:p>
        </w:tc>
        <w:tc>
          <w:tcPr>
            <w:tcW w:w="3456" w:type="dxa"/>
            <w:gridSpan w:val="4"/>
            <w:tcBorders>
              <w:top w:val="single" w:color="auto" w:sz="4" w:space="0"/>
              <w:left w:val="nil"/>
              <w:bottom w:val="single" w:color="000000" w:sz="4" w:space="0"/>
              <w:right w:val="single" w:color="000000"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财政拨款</w:t>
            </w:r>
          </w:p>
        </w:tc>
        <w:tc>
          <w:tcPr>
            <w:tcW w:w="882"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事业收入（含算外拨款收入）</w:t>
            </w:r>
          </w:p>
        </w:tc>
        <w:tc>
          <w:tcPr>
            <w:tcW w:w="932"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其他资金</w:t>
            </w:r>
          </w:p>
        </w:tc>
        <w:tc>
          <w:tcPr>
            <w:tcW w:w="755"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上年结转</w:t>
            </w:r>
          </w:p>
        </w:tc>
      </w:tr>
      <w:tr>
        <w:tblPrEx>
          <w:tblLayout w:type="fixed"/>
          <w:tblCellMar>
            <w:top w:w="0" w:type="dxa"/>
            <w:left w:w="108" w:type="dxa"/>
            <w:bottom w:w="0" w:type="dxa"/>
            <w:right w:w="108" w:type="dxa"/>
          </w:tblCellMar>
        </w:tblPrEx>
        <w:trPr>
          <w:trHeight w:val="870" w:hRule="atLeast"/>
        </w:trPr>
        <w:tc>
          <w:tcPr>
            <w:tcW w:w="516"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p>
        </w:tc>
        <w:tc>
          <w:tcPr>
            <w:tcW w:w="416"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p>
        </w:tc>
        <w:tc>
          <w:tcPr>
            <w:tcW w:w="416"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p>
        </w:tc>
        <w:tc>
          <w:tcPr>
            <w:tcW w:w="10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p>
        </w:tc>
        <w:tc>
          <w:tcPr>
            <w:tcW w:w="2017" w:type="dxa"/>
            <w:vMerge w:val="continue"/>
            <w:tcBorders>
              <w:top w:val="nil"/>
              <w:left w:val="single" w:color="auto" w:sz="4" w:space="0"/>
              <w:bottom w:val="single" w:color="000000" w:sz="4" w:space="0"/>
              <w:right w:val="single" w:color="000000" w:sz="4" w:space="0"/>
            </w:tcBorders>
            <w:noWrap/>
            <w:vAlign w:val="center"/>
          </w:tcPr>
          <w:p>
            <w:pPr>
              <w:widowControl/>
              <w:jc w:val="left"/>
              <w:rPr>
                <w:rFonts w:ascii="宋体" w:hAnsi="宋体" w:cs="宋体"/>
                <w:color w:val="000000"/>
                <w:kern w:val="0"/>
                <w:sz w:val="15"/>
                <w:szCs w:val="15"/>
              </w:rPr>
            </w:pPr>
          </w:p>
        </w:tc>
        <w:tc>
          <w:tcPr>
            <w:tcW w:w="975" w:type="dxa"/>
            <w:vMerge w:val="continue"/>
            <w:tcBorders>
              <w:top w:val="nil"/>
              <w:left w:val="single" w:color="000000" w:sz="4" w:space="0"/>
              <w:bottom w:val="single" w:color="000000" w:sz="4" w:space="0"/>
              <w:right w:val="single" w:color="auto" w:sz="4" w:space="0"/>
            </w:tcBorders>
            <w:noWrap/>
            <w:vAlign w:val="center"/>
          </w:tcPr>
          <w:p>
            <w:pPr>
              <w:widowControl/>
              <w:jc w:val="left"/>
              <w:rPr>
                <w:rFonts w:ascii="宋体" w:hAnsi="宋体" w:cs="宋体"/>
                <w:color w:val="000000"/>
                <w:kern w:val="0"/>
                <w:sz w:val="15"/>
                <w:szCs w:val="15"/>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小计</w:t>
            </w:r>
          </w:p>
        </w:tc>
        <w:tc>
          <w:tcPr>
            <w:tcW w:w="767" w:type="dxa"/>
            <w:tcBorders>
              <w:top w:val="nil"/>
              <w:left w:val="nil"/>
              <w:bottom w:val="single" w:color="auto" w:sz="4" w:space="0"/>
              <w:right w:val="single" w:color="000000"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一般公共预算</w:t>
            </w:r>
          </w:p>
        </w:tc>
        <w:tc>
          <w:tcPr>
            <w:tcW w:w="1061" w:type="dxa"/>
            <w:tcBorders>
              <w:top w:val="nil"/>
              <w:left w:val="nil"/>
              <w:bottom w:val="single" w:color="000000" w:sz="4" w:space="0"/>
              <w:right w:val="single" w:color="000000"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政府基金预算</w:t>
            </w:r>
          </w:p>
        </w:tc>
        <w:tc>
          <w:tcPr>
            <w:tcW w:w="595" w:type="dxa"/>
            <w:tcBorders>
              <w:top w:val="nil"/>
              <w:left w:val="nil"/>
              <w:bottom w:val="single" w:color="000000" w:sz="4" w:space="0"/>
              <w:right w:val="single" w:color="000000"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国有资本经营预算</w:t>
            </w:r>
          </w:p>
        </w:tc>
        <w:tc>
          <w:tcPr>
            <w:tcW w:w="882"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kern w:val="0"/>
                <w:sz w:val="15"/>
                <w:szCs w:val="15"/>
              </w:rPr>
            </w:pPr>
          </w:p>
        </w:tc>
        <w:tc>
          <w:tcPr>
            <w:tcW w:w="932"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kern w:val="0"/>
                <w:sz w:val="15"/>
                <w:szCs w:val="15"/>
              </w:rPr>
            </w:pPr>
          </w:p>
        </w:tc>
        <w:tc>
          <w:tcPr>
            <w:tcW w:w="75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390" w:hRule="atLeast"/>
        </w:trPr>
        <w:tc>
          <w:tcPr>
            <w:tcW w:w="51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4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4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10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20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合　计</w:t>
            </w:r>
          </w:p>
        </w:tc>
        <w:tc>
          <w:tcPr>
            <w:tcW w:w="97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738.7 </w:t>
            </w:r>
          </w:p>
        </w:tc>
        <w:tc>
          <w:tcPr>
            <w:tcW w:w="1033"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637.9 </w:t>
            </w:r>
          </w:p>
        </w:tc>
        <w:tc>
          <w:tcPr>
            <w:tcW w:w="767"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86.9 </w:t>
            </w:r>
          </w:p>
        </w:tc>
        <w:tc>
          <w:tcPr>
            <w:tcW w:w="10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551.0 </w:t>
            </w:r>
          </w:p>
        </w:tc>
        <w:tc>
          <w:tcPr>
            <w:tcW w:w="59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882"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932"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100.8 </w:t>
            </w:r>
          </w:p>
        </w:tc>
        <w:tc>
          <w:tcPr>
            <w:tcW w:w="75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4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4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108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041</w:t>
            </w:r>
          </w:p>
        </w:tc>
        <w:tc>
          <w:tcPr>
            <w:tcW w:w="20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民政部门</w:t>
            </w:r>
          </w:p>
        </w:tc>
        <w:tc>
          <w:tcPr>
            <w:tcW w:w="97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738.7 </w:t>
            </w:r>
          </w:p>
        </w:tc>
        <w:tc>
          <w:tcPr>
            <w:tcW w:w="1033"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637.9 </w:t>
            </w:r>
          </w:p>
        </w:tc>
        <w:tc>
          <w:tcPr>
            <w:tcW w:w="767"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86.9 </w:t>
            </w:r>
          </w:p>
        </w:tc>
        <w:tc>
          <w:tcPr>
            <w:tcW w:w="10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551.0 </w:t>
            </w:r>
          </w:p>
        </w:tc>
        <w:tc>
          <w:tcPr>
            <w:tcW w:w="59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882"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932"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100.8 </w:t>
            </w:r>
          </w:p>
        </w:tc>
        <w:tc>
          <w:tcPr>
            <w:tcW w:w="75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4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4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108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041005</w:t>
            </w:r>
          </w:p>
        </w:tc>
        <w:tc>
          <w:tcPr>
            <w:tcW w:w="20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市社会福利院（市儿童福利院）</w:t>
            </w:r>
          </w:p>
        </w:tc>
        <w:tc>
          <w:tcPr>
            <w:tcW w:w="97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738.7 </w:t>
            </w:r>
          </w:p>
        </w:tc>
        <w:tc>
          <w:tcPr>
            <w:tcW w:w="1033"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637.9 </w:t>
            </w:r>
          </w:p>
        </w:tc>
        <w:tc>
          <w:tcPr>
            <w:tcW w:w="767"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86.9 </w:t>
            </w:r>
          </w:p>
        </w:tc>
        <w:tc>
          <w:tcPr>
            <w:tcW w:w="10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551.0 </w:t>
            </w:r>
          </w:p>
        </w:tc>
        <w:tc>
          <w:tcPr>
            <w:tcW w:w="59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882"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932"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100.8 </w:t>
            </w:r>
          </w:p>
        </w:tc>
        <w:tc>
          <w:tcPr>
            <w:tcW w:w="75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208</w:t>
            </w:r>
          </w:p>
        </w:tc>
        <w:tc>
          <w:tcPr>
            <w:tcW w:w="4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4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10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20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社会保障和就业支出</w:t>
            </w:r>
          </w:p>
        </w:tc>
        <w:tc>
          <w:tcPr>
            <w:tcW w:w="97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738.7 </w:t>
            </w:r>
          </w:p>
        </w:tc>
        <w:tc>
          <w:tcPr>
            <w:tcW w:w="1033"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637.9 </w:t>
            </w:r>
          </w:p>
        </w:tc>
        <w:tc>
          <w:tcPr>
            <w:tcW w:w="767"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86.9 </w:t>
            </w:r>
          </w:p>
        </w:tc>
        <w:tc>
          <w:tcPr>
            <w:tcW w:w="10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551.0 </w:t>
            </w:r>
          </w:p>
        </w:tc>
        <w:tc>
          <w:tcPr>
            <w:tcW w:w="59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882"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932"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100.8 </w:t>
            </w:r>
          </w:p>
        </w:tc>
        <w:tc>
          <w:tcPr>
            <w:tcW w:w="75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416"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10</w:t>
            </w:r>
          </w:p>
        </w:tc>
        <w:tc>
          <w:tcPr>
            <w:tcW w:w="4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10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20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社会福利</w:t>
            </w:r>
          </w:p>
        </w:tc>
        <w:tc>
          <w:tcPr>
            <w:tcW w:w="97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738.7 </w:t>
            </w:r>
          </w:p>
        </w:tc>
        <w:tc>
          <w:tcPr>
            <w:tcW w:w="1033"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637.9 </w:t>
            </w:r>
          </w:p>
        </w:tc>
        <w:tc>
          <w:tcPr>
            <w:tcW w:w="767"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86.9 </w:t>
            </w:r>
          </w:p>
        </w:tc>
        <w:tc>
          <w:tcPr>
            <w:tcW w:w="10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551.0 </w:t>
            </w:r>
          </w:p>
        </w:tc>
        <w:tc>
          <w:tcPr>
            <w:tcW w:w="59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882"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932"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100.8 </w:t>
            </w:r>
          </w:p>
        </w:tc>
        <w:tc>
          <w:tcPr>
            <w:tcW w:w="75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Layout w:type="fixed"/>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4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416"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05</w:t>
            </w:r>
          </w:p>
        </w:tc>
        <w:tc>
          <w:tcPr>
            <w:tcW w:w="10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20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社会福利事业单位</w:t>
            </w:r>
          </w:p>
        </w:tc>
        <w:tc>
          <w:tcPr>
            <w:tcW w:w="97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738.7 </w:t>
            </w:r>
          </w:p>
        </w:tc>
        <w:tc>
          <w:tcPr>
            <w:tcW w:w="1033"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637.9 </w:t>
            </w:r>
          </w:p>
        </w:tc>
        <w:tc>
          <w:tcPr>
            <w:tcW w:w="767"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86.9 </w:t>
            </w:r>
          </w:p>
        </w:tc>
        <w:tc>
          <w:tcPr>
            <w:tcW w:w="10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551.0 </w:t>
            </w:r>
          </w:p>
        </w:tc>
        <w:tc>
          <w:tcPr>
            <w:tcW w:w="59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882"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932"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100.8 </w:t>
            </w:r>
          </w:p>
        </w:tc>
        <w:tc>
          <w:tcPr>
            <w:tcW w:w="75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bl>
    <w:p>
      <w:pPr>
        <w:rPr>
          <w:sz w:val="15"/>
          <w:szCs w:val="15"/>
        </w:rPr>
      </w:pPr>
    </w:p>
    <w:p>
      <w:pPr>
        <w:rPr>
          <w:sz w:val="15"/>
          <w:szCs w:val="15"/>
        </w:rPr>
      </w:pPr>
    </w:p>
    <w:p/>
    <w:p>
      <w:pPr>
        <w:tabs>
          <w:tab w:val="left" w:pos="1603"/>
        </w:tabs>
      </w:pPr>
      <w:r>
        <w:tab/>
      </w:r>
    </w:p>
    <w:p>
      <w:pPr>
        <w:tabs>
          <w:tab w:val="left" w:pos="1603"/>
        </w:tabs>
      </w:pPr>
    </w:p>
    <w:p>
      <w:pPr>
        <w:tabs>
          <w:tab w:val="left" w:pos="1603"/>
        </w:tabs>
      </w:pPr>
    </w:p>
    <w:p>
      <w:pPr>
        <w:tabs>
          <w:tab w:val="left" w:pos="1603"/>
        </w:tabs>
      </w:pPr>
    </w:p>
    <w:p>
      <w:pPr>
        <w:tabs>
          <w:tab w:val="left" w:pos="1603"/>
        </w:tabs>
      </w:pPr>
    </w:p>
    <w:p>
      <w:pPr>
        <w:tabs>
          <w:tab w:val="left" w:pos="1603"/>
        </w:tabs>
      </w:pPr>
    </w:p>
    <w:p>
      <w:pPr>
        <w:tabs>
          <w:tab w:val="left" w:pos="1603"/>
        </w:tabs>
      </w:pPr>
    </w:p>
    <w:p>
      <w:pPr>
        <w:tabs>
          <w:tab w:val="left" w:pos="1603"/>
        </w:tabs>
      </w:pPr>
    </w:p>
    <w:p>
      <w:pPr>
        <w:tabs>
          <w:tab w:val="left" w:pos="1603"/>
        </w:tabs>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jc w:val="right"/>
        <w:rPr>
          <w:rFonts w:ascii="宋体" w:hAnsi="宋体"/>
          <w:b/>
          <w:szCs w:val="21"/>
        </w:rPr>
      </w:pPr>
      <w:r>
        <w:rPr>
          <w:rFonts w:hint="eastAsia" w:ascii="黑体" w:hAnsi="黑体" w:eastAsia="黑体"/>
          <w:b/>
          <w:sz w:val="24"/>
        </w:rPr>
        <w:t xml:space="preserve">表10.一般公共预算财政拨款安排的“三公”经费支出表   </w:t>
      </w:r>
      <w:r>
        <w:rPr>
          <w:rFonts w:hint="eastAsia" w:ascii="宋体" w:hAnsi="宋体"/>
          <w:b/>
          <w:szCs w:val="21"/>
        </w:rPr>
        <w:t>单位公开表10</w:t>
      </w:r>
    </w:p>
    <w:p>
      <w:pPr>
        <w:rPr>
          <w:rFonts w:ascii="黑体" w:hAnsi="黑体" w:eastAsia="黑体"/>
          <w:b/>
          <w:sz w:val="24"/>
        </w:rPr>
      </w:pPr>
    </w:p>
    <w:p>
      <w:pPr>
        <w:rPr>
          <w:rFonts w:ascii="黑体" w:eastAsia="黑体"/>
          <w:b/>
          <w:sz w:val="30"/>
          <w:szCs w:val="30"/>
        </w:rPr>
      </w:pPr>
      <w:r>
        <w:rPr>
          <w:rFonts w:hint="eastAsia" w:ascii="宋体" w:hAnsi="宋体" w:cs="宋体"/>
          <w:color w:val="000000"/>
          <w:kern w:val="0"/>
          <w:szCs w:val="21"/>
        </w:rPr>
        <w:t>（单位）：泰安市社会福利院（泰安市儿童福利院）</w:t>
      </w:r>
      <w:r>
        <w:rPr>
          <w:rFonts w:hint="eastAsia" w:ascii="仿宋_GB2312" w:hAnsi="宋体" w:eastAsia="仿宋_GB2312" w:cs="宋体"/>
          <w:kern w:val="0"/>
          <w:szCs w:val="21"/>
        </w:rPr>
        <w:t xml:space="preserve">                  单位：万元</w:t>
      </w:r>
    </w:p>
    <w:tbl>
      <w:tblPr>
        <w:tblStyle w:val="5"/>
        <w:tblW w:w="8403" w:type="dxa"/>
        <w:tblInd w:w="0" w:type="dxa"/>
        <w:tblLayout w:type="fixed"/>
        <w:tblCellMar>
          <w:top w:w="0" w:type="dxa"/>
          <w:left w:w="108" w:type="dxa"/>
          <w:bottom w:w="0" w:type="dxa"/>
          <w:right w:w="108" w:type="dxa"/>
        </w:tblCellMar>
      </w:tblPr>
      <w:tblGrid>
        <w:gridCol w:w="1188"/>
        <w:gridCol w:w="1164"/>
        <w:gridCol w:w="1536"/>
        <w:gridCol w:w="1440"/>
        <w:gridCol w:w="1620"/>
        <w:gridCol w:w="1455"/>
      </w:tblGrid>
      <w:tr>
        <w:tblPrEx>
          <w:tblLayout w:type="fixed"/>
          <w:tblCellMar>
            <w:top w:w="0" w:type="dxa"/>
            <w:left w:w="108" w:type="dxa"/>
            <w:bottom w:w="0" w:type="dxa"/>
            <w:right w:w="108" w:type="dxa"/>
          </w:tblCellMar>
        </w:tblPrEx>
        <w:trPr>
          <w:trHeight w:val="312" w:hRule="atLeast"/>
        </w:trPr>
        <w:tc>
          <w:tcPr>
            <w:tcW w:w="1188" w:type="dxa"/>
            <w:vMerge w:val="restart"/>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16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因公出国（境）费</w:t>
            </w:r>
          </w:p>
        </w:tc>
        <w:tc>
          <w:tcPr>
            <w:tcW w:w="4596" w:type="dxa"/>
            <w:gridSpan w:val="3"/>
            <w:vMerge w:val="restar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公务用车购置及运行维护费</w:t>
            </w:r>
          </w:p>
        </w:tc>
        <w:tc>
          <w:tcPr>
            <w:tcW w:w="145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公务接待费</w:t>
            </w:r>
          </w:p>
        </w:tc>
      </w:tr>
      <w:tr>
        <w:tblPrEx>
          <w:tblLayout w:type="fixed"/>
          <w:tblCellMar>
            <w:top w:w="0" w:type="dxa"/>
            <w:left w:w="108" w:type="dxa"/>
            <w:bottom w:w="0" w:type="dxa"/>
            <w:right w:w="108" w:type="dxa"/>
          </w:tblCellMar>
        </w:tblPrEx>
        <w:trPr>
          <w:trHeight w:val="312" w:hRule="atLeast"/>
        </w:trPr>
        <w:tc>
          <w:tcPr>
            <w:tcW w:w="1188" w:type="dxa"/>
            <w:vMerge w:val="continue"/>
            <w:tcBorders>
              <w:top w:val="single" w:color="auto" w:sz="4" w:space="0"/>
              <w:left w:val="single" w:color="auto" w:sz="4" w:space="0"/>
              <w:bottom w:val="single" w:color="auto" w:sz="4" w:space="0"/>
              <w:right w:val="nil"/>
            </w:tcBorders>
            <w:noWrap/>
            <w:vAlign w:val="center"/>
          </w:tcPr>
          <w:p>
            <w:pPr>
              <w:widowControl/>
              <w:jc w:val="left"/>
              <w:rPr>
                <w:rFonts w:ascii="宋体" w:hAnsi="宋体" w:cs="宋体"/>
                <w:kern w:val="0"/>
                <w:sz w:val="18"/>
                <w:szCs w:val="18"/>
              </w:rPr>
            </w:pPr>
          </w:p>
        </w:tc>
        <w:tc>
          <w:tcPr>
            <w:tcW w:w="116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4596" w:type="dxa"/>
            <w:gridSpan w:val="3"/>
            <w:vMerge w:val="continue"/>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145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586" w:hRule="atLeast"/>
        </w:trPr>
        <w:tc>
          <w:tcPr>
            <w:tcW w:w="1188" w:type="dxa"/>
            <w:vMerge w:val="continue"/>
            <w:tcBorders>
              <w:top w:val="single" w:color="auto" w:sz="4" w:space="0"/>
              <w:left w:val="single" w:color="auto" w:sz="4" w:space="0"/>
              <w:bottom w:val="single" w:color="auto" w:sz="4" w:space="0"/>
              <w:right w:val="nil"/>
            </w:tcBorders>
            <w:noWrap/>
            <w:vAlign w:val="center"/>
          </w:tcPr>
          <w:p>
            <w:pPr>
              <w:widowControl/>
              <w:jc w:val="left"/>
              <w:rPr>
                <w:rFonts w:ascii="宋体" w:hAnsi="宋体" w:cs="宋体"/>
                <w:kern w:val="0"/>
                <w:sz w:val="18"/>
                <w:szCs w:val="18"/>
              </w:rPr>
            </w:pPr>
          </w:p>
        </w:tc>
        <w:tc>
          <w:tcPr>
            <w:tcW w:w="116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1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44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公务用车购置费</w:t>
            </w:r>
          </w:p>
        </w:tc>
        <w:tc>
          <w:tcPr>
            <w:tcW w:w="1620" w:type="dxa"/>
            <w:tcBorders>
              <w:top w:val="nil"/>
              <w:left w:val="nil"/>
              <w:bottom w:val="single" w:color="auto" w:sz="4" w:space="0"/>
              <w:right w:val="nil"/>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公务用车运行</w:t>
            </w:r>
          </w:p>
          <w:p>
            <w:pPr>
              <w:widowControl/>
              <w:jc w:val="center"/>
              <w:rPr>
                <w:rFonts w:ascii="宋体" w:hAnsi="宋体" w:cs="宋体"/>
                <w:kern w:val="0"/>
                <w:sz w:val="18"/>
                <w:szCs w:val="18"/>
              </w:rPr>
            </w:pPr>
            <w:r>
              <w:rPr>
                <w:rFonts w:hint="eastAsia" w:ascii="宋体" w:hAnsi="宋体" w:cs="宋体"/>
                <w:kern w:val="0"/>
                <w:sz w:val="18"/>
                <w:szCs w:val="18"/>
              </w:rPr>
              <w:t>维护费</w:t>
            </w:r>
          </w:p>
        </w:tc>
        <w:tc>
          <w:tcPr>
            <w:tcW w:w="145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1050" w:hRule="atLeast"/>
        </w:trPr>
        <w:tc>
          <w:tcPr>
            <w:tcW w:w="118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7.40</w:t>
            </w:r>
          </w:p>
        </w:tc>
        <w:tc>
          <w:tcPr>
            <w:tcW w:w="116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44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162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45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1.40</w:t>
            </w:r>
          </w:p>
        </w:tc>
      </w:tr>
    </w:tbl>
    <w:p>
      <w:pPr>
        <w:rPr>
          <w:rFonts w:ascii="黑体" w:eastAsia="黑体"/>
          <w:b/>
          <w:sz w:val="18"/>
          <w:szCs w:val="18"/>
        </w:rPr>
      </w:pPr>
    </w:p>
    <w:p>
      <w:pPr>
        <w:rPr>
          <w:rFonts w:ascii="宋体" w:hAnsi="宋体"/>
          <w:sz w:val="20"/>
          <w:szCs w:val="18"/>
        </w:rPr>
      </w:pPr>
      <w:r>
        <w:rPr>
          <w:rFonts w:hint="eastAsia" w:ascii="宋体" w:hAnsi="宋体"/>
          <w:sz w:val="20"/>
          <w:szCs w:val="18"/>
        </w:rPr>
        <w:t>注：不含教学科研人员因公临时出国开展学术交流合作经费。</w:t>
      </w:r>
    </w:p>
    <w:p/>
    <w:p/>
    <w:p/>
    <w:p/>
    <w:p/>
    <w:p/>
    <w:p/>
    <w:p/>
    <w:p/>
    <w:p/>
    <w:p/>
    <w:p/>
    <w:p/>
    <w:p/>
    <w:p/>
    <w:p/>
    <w:p/>
    <w:p/>
    <w:p/>
    <w:p/>
    <w:p/>
    <w:p/>
    <w:p/>
    <w:p/>
    <w:p/>
    <w:p/>
    <w:p/>
    <w:p/>
    <w:p>
      <w:pPr>
        <w:rPr>
          <w:rFonts w:ascii="黑体" w:eastAsia="黑体"/>
          <w:sz w:val="52"/>
          <w:szCs w:val="52"/>
        </w:rPr>
      </w:pPr>
      <w:r>
        <w:rPr>
          <w:rFonts w:hint="eastAsia" w:ascii="黑体" w:eastAsia="黑体"/>
          <w:sz w:val="52"/>
          <w:szCs w:val="52"/>
        </w:rPr>
        <w:t>第三部分</w:t>
      </w:r>
    </w:p>
    <w:p>
      <w:pPr>
        <w:rPr>
          <w:rFonts w:ascii="黑体" w:eastAsia="黑体"/>
          <w:sz w:val="52"/>
          <w:szCs w:val="52"/>
        </w:rPr>
      </w:pPr>
    </w:p>
    <w:p>
      <w:pPr>
        <w:rPr>
          <w:rFonts w:ascii="黑体" w:eastAsia="黑体"/>
          <w:sz w:val="52"/>
          <w:szCs w:val="52"/>
        </w:rPr>
      </w:pPr>
    </w:p>
    <w:p>
      <w:pPr>
        <w:ind w:left="277" w:leftChars="8" w:hanging="260" w:hangingChars="50"/>
        <w:jc w:val="center"/>
        <w:rPr>
          <w:rFonts w:ascii="黑体" w:eastAsia="黑体"/>
          <w:sz w:val="52"/>
          <w:szCs w:val="52"/>
        </w:rPr>
      </w:pPr>
      <w:r>
        <w:rPr>
          <w:rFonts w:hint="eastAsia" w:ascii="黑体" w:eastAsia="黑体"/>
          <w:sz w:val="52"/>
          <w:szCs w:val="52"/>
        </w:rPr>
        <w:t>202</w:t>
      </w:r>
      <w:r>
        <w:rPr>
          <w:rFonts w:ascii="黑体" w:eastAsia="黑体"/>
          <w:sz w:val="52"/>
          <w:szCs w:val="52"/>
        </w:rPr>
        <w:t>1</w:t>
      </w:r>
      <w:r>
        <w:rPr>
          <w:rFonts w:hint="eastAsia" w:ascii="黑体" w:eastAsia="黑体"/>
          <w:sz w:val="52"/>
          <w:szCs w:val="52"/>
        </w:rPr>
        <w:t>年单位预算情况和</w:t>
      </w:r>
    </w:p>
    <w:p>
      <w:pPr>
        <w:ind w:left="277" w:leftChars="8" w:hanging="260" w:hangingChars="50"/>
        <w:jc w:val="center"/>
        <w:rPr>
          <w:rFonts w:ascii="黑体" w:eastAsia="黑体"/>
          <w:sz w:val="52"/>
          <w:szCs w:val="52"/>
        </w:rPr>
      </w:pPr>
      <w:r>
        <w:rPr>
          <w:rFonts w:hint="eastAsia" w:ascii="黑体" w:eastAsia="黑体"/>
          <w:sz w:val="52"/>
          <w:szCs w:val="52"/>
        </w:rPr>
        <w:t>重要事项说明</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rPr>
          <w:rFonts w:ascii="黑体" w:eastAsia="黑体"/>
          <w:sz w:val="32"/>
          <w:szCs w:val="32"/>
        </w:rPr>
      </w:pPr>
    </w:p>
    <w:p>
      <w:pPr>
        <w:spacing w:line="580" w:lineRule="exact"/>
        <w:ind w:firstLine="800" w:firstLineChars="250"/>
        <w:rPr>
          <w:rFonts w:ascii="黑体" w:eastAsia="黑体"/>
          <w:sz w:val="32"/>
          <w:szCs w:val="32"/>
        </w:rPr>
      </w:pPr>
      <w:r>
        <w:rPr>
          <w:rFonts w:hint="eastAsia" w:ascii="黑体" w:eastAsia="黑体"/>
          <w:sz w:val="32"/>
          <w:szCs w:val="32"/>
        </w:rPr>
        <w:t>一、202</w:t>
      </w:r>
      <w:r>
        <w:rPr>
          <w:rFonts w:ascii="黑体" w:eastAsia="黑体"/>
          <w:sz w:val="32"/>
          <w:szCs w:val="32"/>
        </w:rPr>
        <w:t>1</w:t>
      </w:r>
      <w:r>
        <w:rPr>
          <w:rFonts w:hint="eastAsia" w:ascii="黑体" w:eastAsia="黑体"/>
          <w:sz w:val="32"/>
          <w:szCs w:val="32"/>
        </w:rPr>
        <w:t>年单位预算情况说明</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（一）收支预算总体情况</w:t>
      </w:r>
    </w:p>
    <w:p>
      <w:pPr>
        <w:spacing w:line="580" w:lineRule="exact"/>
        <w:ind w:firstLine="640" w:firstLineChars="200"/>
        <w:rPr>
          <w:rFonts w:ascii="仿宋" w:hAnsi="仿宋" w:eastAsia="仿宋"/>
          <w:color w:val="000000" w:themeColor="text1"/>
          <w:sz w:val="32"/>
          <w:szCs w:val="32"/>
        </w:rPr>
      </w:pPr>
      <w:r>
        <w:rPr>
          <w:rFonts w:hint="eastAsia" w:ascii="仿宋" w:hAnsi="仿宋" w:eastAsia="仿宋"/>
          <w:sz w:val="32"/>
          <w:szCs w:val="32"/>
        </w:rPr>
        <w:t>按照综合预算的原则，泰安市社会福利院（泰安市儿童福利院）所有收入和支出均纳入预算管理。</w:t>
      </w:r>
      <w:r>
        <w:rPr>
          <w:rFonts w:hint="eastAsia" w:ascii="仿宋" w:hAnsi="仿宋" w:eastAsia="仿宋"/>
          <w:color w:val="000000" w:themeColor="text1"/>
          <w:sz w:val="32"/>
          <w:szCs w:val="32"/>
        </w:rPr>
        <w:t>收入包括:财政拨款收入、事业收入、其他收入；支出包括：社会保障和就业支出、卫生健康支出、其他支出。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年收入预算为2624.3万元，其中：财政拨款2261.80万元，占 86.19%，其他收入143.8，占5.48%，上年结转218.7万元，占8.33%。</w:t>
      </w:r>
    </w:p>
    <w:p>
      <w:pPr>
        <w:spacing w:line="580" w:lineRule="exact"/>
        <w:ind w:firstLine="640" w:firstLineChars="200"/>
        <w:rPr>
          <w:rFonts w:ascii="仿宋" w:hAnsi="仿宋" w:eastAsia="仿宋"/>
          <w:sz w:val="32"/>
          <w:szCs w:val="32"/>
        </w:rPr>
      </w:pPr>
      <w:r>
        <w:rPr>
          <w:rFonts w:ascii="仿宋" w:hAnsi="仿宋" w:eastAsia="仿宋"/>
          <w:sz w:val="32"/>
          <w:szCs w:val="32"/>
        </w:rPr>
        <w:pict>
          <v:shape id="_x0000_s1028" o:spid="_x0000_s1028" o:spt="75" type="#_x0000_t75" style="position:absolute;left:0pt;margin-left:64.5pt;margin-top:4.05pt;height:193.6pt;width:274.4pt;mso-wrap-distance-bottom:0pt;mso-wrap-distance-top:0pt;z-index:1024;mso-width-relative:page;mso-height-relative:page;" o:ole="t" filled="f" o:preferrelative="t" stroked="f" coordsize="21600,21600">
            <v:path/>
            <v:fill on="f" focussize="0,0"/>
            <v:stroke on="f" joinstyle="miter"/>
            <v:imagedata r:id="rId5" o:title=""/>
            <o:lock v:ext="edit" aspectratio="t"/>
            <w10:wrap type="topAndBottom"/>
          </v:shape>
          <o:OLEObject Type="Embed" ProgID="Excel.Sheet.8" ShapeID="_x0000_s1028" DrawAspect="Content" ObjectID="_1468075725" r:id="rId4">
            <o:LockedField>false</o:LockedField>
          </o:OLEObject>
        </w:pict>
      </w:r>
      <w:r>
        <w:rPr>
          <w:rFonts w:ascii="仿宋" w:hAnsi="仿宋" w:eastAsia="仿宋"/>
          <w:sz w:val="32"/>
          <w:szCs w:val="32"/>
        </w:rPr>
        <w:pict>
          <v:shape id="_x0000_s1030" o:spid="_x0000_s1030" o:spt="75" type="#_x0000_t75" style="position:absolute;left:0pt;margin-left:64.1pt;margin-top:260.9pt;height:233.85pt;width:274.15pt;mso-wrap-distance-bottom:0pt;mso-wrap-distance-top:0pt;z-index:1024;mso-width-relative:page;mso-height-relative:page;" o:ole="t" filled="f" o:preferrelative="t" stroked="f" coordsize="21600,21600">
            <v:path/>
            <v:fill on="f" focussize="0,0"/>
            <v:stroke on="f" joinstyle="miter"/>
            <v:imagedata r:id="rId7" o:title=""/>
            <o:lock v:ext="edit" aspectratio="t"/>
            <w10:wrap type="topAndBottom"/>
          </v:shape>
          <o:OLEObject Type="Embed" ProgID="Excel.Sheet.8" ShapeID="_x0000_s1030" DrawAspect="Content" ObjectID="_1468075726" r:id="rId6">
            <o:LockedField>false</o:LockedField>
          </o:OLEObject>
        </w:pic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年支出预算为2624.3万元，其中：基本支出1072.0 万元，占40.85%，项目支出1552.3万元，占 59.15%。</w:t>
      </w:r>
    </w:p>
    <w:p>
      <w:pPr>
        <w:spacing w:line="580" w:lineRule="exact"/>
        <w:ind w:firstLine="600"/>
        <w:rPr>
          <w:rFonts w:ascii="仿宋" w:hAnsi="仿宋" w:eastAsia="仿宋"/>
          <w:sz w:val="32"/>
          <w:szCs w:val="32"/>
        </w:rPr>
      </w:pPr>
      <w:r>
        <w:rPr>
          <w:rFonts w:hint="eastAsia" w:ascii="仿宋" w:hAnsi="仿宋" w:eastAsia="仿宋"/>
          <w:sz w:val="32"/>
          <w:szCs w:val="32"/>
        </w:rPr>
        <w:t>以上收支预算，将根据事业单位改革推进到位情况，在执行中依法依规作出相应调整。</w:t>
      </w:r>
    </w:p>
    <w:p>
      <w:pPr>
        <w:spacing w:line="580" w:lineRule="exact"/>
        <w:ind w:firstLine="600"/>
        <w:rPr>
          <w:rFonts w:ascii="楷体" w:hAnsi="楷体" w:eastAsia="楷体"/>
          <w:sz w:val="32"/>
          <w:szCs w:val="32"/>
        </w:rPr>
      </w:pPr>
      <w:r>
        <w:rPr>
          <w:rFonts w:hint="eastAsia" w:ascii="楷体" w:hAnsi="楷体" w:eastAsia="楷体"/>
          <w:sz w:val="32"/>
          <w:szCs w:val="32"/>
        </w:rPr>
        <w:t>（二）财政拨款收支情况</w:t>
      </w:r>
    </w:p>
    <w:p>
      <w:pPr>
        <w:spacing w:line="580" w:lineRule="exact"/>
        <w:ind w:firstLine="640" w:firstLineChars="200"/>
        <w:rPr>
          <w:rFonts w:ascii="仿宋" w:hAnsi="仿宋" w:eastAsia="仿宋"/>
          <w:color w:val="FF0000"/>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年财政拨款收入预算为 2480.50万元，其中：一般公共预算1857.50万元，占74.88%；政府性基金预算623万元，占25.12%。</w:t>
      </w:r>
    </w:p>
    <w:p>
      <w:pPr>
        <w:spacing w:line="580" w:lineRule="exact"/>
        <w:rPr>
          <w:rFonts w:ascii="仿宋" w:hAnsi="仿宋" w:eastAsia="仿宋"/>
          <w:sz w:val="32"/>
          <w:szCs w:val="32"/>
        </w:rPr>
      </w:pPr>
      <w:r>
        <w:rPr>
          <w:rFonts w:ascii="仿宋" w:hAnsi="仿宋" w:eastAsia="仿宋"/>
          <w:szCs w:val="32"/>
        </w:rPr>
        <w:pict>
          <v:shape id="_x0000_s1040" o:spid="_x0000_s1040" o:spt="75" type="#_x0000_t75" style="position:absolute;left:0pt;margin-left:97.8pt;margin-top:8.35pt;height:178.1pt;width:208.5pt;mso-wrap-distance-bottom:0pt;mso-wrap-distance-top:0pt;z-index:1024;mso-width-relative:page;mso-height-relative:page;" o:ole="t" filled="f" o:preferrelative="t" stroked="f" coordsize="21600,21600">
            <v:path/>
            <v:fill on="f" focussize="0,0"/>
            <v:stroke on="f" joinstyle="miter"/>
            <v:imagedata r:id="rId9" o:title=""/>
            <o:lock v:ext="edit" aspectratio="t"/>
            <w10:wrap type="topAndBottom"/>
          </v:shape>
          <o:OLEObject Type="Embed" ProgID="Excel.Chart.8" ShapeID="_x0000_s1040" DrawAspect="Content" ObjectID="_1468075727" r:id="rId8">
            <o:LockedField>false</o:LockedField>
          </o:OLEObject>
        </w:pict>
      </w:r>
    </w:p>
    <w:p>
      <w:pPr>
        <w:spacing w:line="580" w:lineRule="exact"/>
        <w:ind w:firstLine="630" w:firstLineChars="300"/>
        <w:rPr>
          <w:rFonts w:ascii="仿宋" w:hAnsi="仿宋" w:eastAsia="仿宋"/>
          <w:color w:val="auto"/>
          <w:sz w:val="32"/>
          <w:szCs w:val="32"/>
        </w:rPr>
      </w:pPr>
      <w:r>
        <w:rPr>
          <w:rFonts w:ascii="仿宋" w:hAnsi="仿宋" w:eastAsia="仿宋"/>
          <w:color w:val="auto"/>
          <w:szCs w:val="32"/>
        </w:rPr>
        <w:pict>
          <v:shape id="_x0000_s1042" o:spid="_x0000_s1042" o:spt="75" type="#_x0000_t75" style="position:absolute;left:0pt;margin-left:82.95pt;margin-top:127.2pt;height:185.65pt;width:253.05pt;mso-wrap-distance-bottom:0pt;mso-wrap-distance-top:0pt;z-index:1024;mso-width-relative:page;mso-height-relative:page;" o:ole="t" filled="f" o:preferrelative="t" stroked="f" coordsize="21600,21600">
            <v:path/>
            <v:fill on="f" focussize="0,0"/>
            <v:stroke on="f"/>
            <v:imagedata r:id="rId11" o:title=""/>
            <o:lock v:ext="edit" aspectratio="t"/>
            <w10:wrap type="topAndBottom"/>
          </v:shape>
          <o:OLEObject Type="Embed" ProgID="Excel.Chart.8" ShapeID="_x0000_s1042" DrawAspect="Content" ObjectID="_1468075728" r:id="rId10">
            <o:LockedField>false</o:LockedField>
          </o:OLEObject>
        </w:pict>
      </w:r>
      <w:r>
        <w:rPr>
          <w:rFonts w:hint="eastAsia" w:ascii="仿宋" w:hAnsi="仿宋" w:eastAsia="仿宋"/>
          <w:color w:val="auto"/>
          <w:sz w:val="32"/>
          <w:szCs w:val="32"/>
        </w:rPr>
        <w:t>202</w:t>
      </w:r>
      <w:r>
        <w:rPr>
          <w:rFonts w:ascii="仿宋" w:hAnsi="仿宋" w:eastAsia="仿宋"/>
          <w:color w:val="auto"/>
          <w:sz w:val="32"/>
          <w:szCs w:val="32"/>
        </w:rPr>
        <w:t>1</w:t>
      </w:r>
      <w:r>
        <w:rPr>
          <w:rFonts w:hint="eastAsia" w:ascii="仿宋" w:hAnsi="仿宋" w:eastAsia="仿宋"/>
          <w:color w:val="auto"/>
          <w:sz w:val="32"/>
          <w:szCs w:val="32"/>
        </w:rPr>
        <w:t>年财政拨款支出预算为2480.50万元，其中：社会保障和就业（类）支出2085.3万元，占84.07%；卫生健康（类）支出43.6万元，占1.76%；其他支出（类）351.6万元，占14.17%。</w:t>
      </w:r>
    </w:p>
    <w:p>
      <w:pPr>
        <w:spacing w:line="580" w:lineRule="exact"/>
        <w:ind w:firstLine="600"/>
        <w:rPr>
          <w:rFonts w:ascii="楷体" w:hAnsi="楷体" w:eastAsia="楷体"/>
          <w:sz w:val="32"/>
          <w:szCs w:val="32"/>
        </w:rPr>
      </w:pPr>
      <w:r>
        <w:rPr>
          <w:rFonts w:hint="eastAsia" w:ascii="楷体" w:hAnsi="楷体" w:eastAsia="楷体"/>
          <w:sz w:val="32"/>
          <w:szCs w:val="32"/>
        </w:rPr>
        <w:t>（三）一般公共预算收支情况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年一般公共预算当年拨款1710.8万元，比上年下降0.18%，主要是一般性支出减少3.2万元。</w:t>
      </w:r>
    </w:p>
    <w:p>
      <w:pPr>
        <w:spacing w:line="580" w:lineRule="exact"/>
        <w:ind w:firstLine="422" w:firstLineChars="200"/>
        <w:rPr>
          <w:rFonts w:hint="eastAsia" w:ascii="仿宋" w:hAnsi="仿宋" w:eastAsia="仿宋"/>
          <w:sz w:val="32"/>
          <w:szCs w:val="32"/>
        </w:rPr>
      </w:pPr>
      <w:bookmarkStart w:id="0" w:name="_GoBack"/>
      <w:r>
        <w:rPr>
          <w:rFonts w:hint="eastAsia" w:ascii="仿宋_GB2312" w:eastAsia="仿宋_GB2312"/>
          <w:b/>
          <w:szCs w:val="32"/>
        </w:rPr>
        <w:pict>
          <v:shape id="_x0000_s1044" o:spid="_x0000_s1044" o:spt="75" alt="" type="#_x0000_t75" style="position:absolute;left:0pt;margin-left:62.8pt;margin-top:24.8pt;height:169.05pt;width:311.35pt;mso-wrap-distance-bottom:0pt;mso-wrap-distance-top:0pt;z-index:251658240;mso-width-relative:page;mso-height-relative:page;" o:ole="t" filled="f" o:preferrelative="t" stroked="f" coordsize="21600,21600">
            <v:path/>
            <v:fill on="f" focussize="0,0"/>
            <v:stroke on="f"/>
            <v:imagedata r:id="rId13" o:title=""/>
            <o:lock v:ext="edit" aspectratio="t"/>
            <w10:wrap type="topAndBottom"/>
          </v:shape>
          <o:OLEObject Type="Embed" ProgID="Excel.Chart.8" ShapeID="_x0000_s1044" DrawAspect="Content" ObjectID="_1468075729" r:id="rId12">
            <o:LockedField>false</o:LockedField>
          </o:OLEObject>
        </w:pict>
      </w:r>
      <w:bookmarkEnd w:id="0"/>
    </w:p>
    <w:p>
      <w:pPr>
        <w:spacing w:line="580" w:lineRule="exact"/>
        <w:ind w:firstLine="640" w:firstLineChars="2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年当年一般公共预算支出预算为 1710.8 万元，比上年下降0.18%，其中：社会保障和就业支出（类）1667.2万元，占97.45 %；卫生健康支出（类）43.6万元，占2.55%。</w:t>
      </w:r>
    </w:p>
    <w:p>
      <w:pPr>
        <w:spacing w:line="580" w:lineRule="exact"/>
        <w:ind w:firstLine="640" w:firstLineChars="200"/>
        <w:rPr>
          <w:rFonts w:ascii="仿宋" w:hAnsi="仿宋" w:eastAsia="仿宋"/>
          <w:sz w:val="32"/>
          <w:szCs w:val="32"/>
        </w:rPr>
      </w:pPr>
      <w:r>
        <w:rPr>
          <w:rFonts w:ascii="仿宋" w:hAnsi="仿宋" w:eastAsia="仿宋"/>
          <w:sz w:val="32"/>
          <w:szCs w:val="32"/>
        </w:rPr>
        <w:pict>
          <v:shape id="_x0000_s1037" o:spid="_x0000_s1037" o:spt="75" type="#_x0000_t75" style="position:absolute;left:0pt;margin-left:73.7pt;margin-top:21.45pt;height:221.9pt;width:260.2pt;mso-wrap-distance-bottom:0pt;mso-wrap-distance-top:0pt;z-index:1024;mso-width-relative:page;mso-height-relative:page;" o:ole="t" filled="f" o:preferrelative="t" stroked="f" coordsize="21600,21600">
            <v:path/>
            <v:fill on="f" focussize="0,0"/>
            <v:stroke on="f" joinstyle="miter"/>
            <v:imagedata r:id="rId15" o:title=""/>
            <o:lock v:ext="edit" aspectratio="t"/>
            <w10:wrap type="topAndBottom"/>
          </v:shape>
          <o:OLEObject Type="Embed" ProgID="Excel.Sheet.8" ShapeID="_x0000_s1037" DrawAspect="Content" ObjectID="_1468075730" r:id="rId14">
            <o:LockedField>false</o:LockedField>
          </o:OLEObject>
        </w:pic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具体情况如下：</w:t>
      </w:r>
    </w:p>
    <w:p>
      <w:pPr>
        <w:numPr>
          <w:ilvl w:val="0"/>
          <w:numId w:val="1"/>
        </w:numPr>
        <w:spacing w:line="580" w:lineRule="exact"/>
        <w:ind w:firstLine="640" w:firstLineChars="200"/>
        <w:rPr>
          <w:rFonts w:ascii="仿宋" w:hAnsi="仿宋" w:eastAsia="仿宋"/>
          <w:sz w:val="32"/>
          <w:szCs w:val="32"/>
        </w:rPr>
      </w:pPr>
      <w:r>
        <w:rPr>
          <w:rFonts w:hint="eastAsia" w:ascii="仿宋" w:hAnsi="仿宋" w:eastAsia="仿宋"/>
          <w:sz w:val="32"/>
          <w:szCs w:val="32"/>
        </w:rPr>
        <w:t>社会保障和就业支出（类）行政事业单位养老支出（款）机关事业单位基本养老保险缴费支出（项）56.1万元，比上年增长14.02%，主要是养老保险基数调增和编制内实有人数增加。</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2、社会保障和就业支出（类）社会福利（款）社会福利事业单位(项)1606.8万元，比上年减少0.14%，主要是项目支出减少85.8万元。</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3、社会保障和就业支出（类）其他社会保障和就业支出（款）其他社会保障和就业支出（项）4.3万元，比上年增长16.22%，主要是职工失业保险和工伤保险增加0.6万元。</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4、卫生健康支出（类）行政事业单位医疗（款）事业单位医疗（项）28.8万元，比上年增长14.29%，主要是养老保险基数调增和编制内实有人数增加。</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5、卫生健康支出（类）行政事业单位医疗（款）公务员医疗补助14.8万元，比去年下降44.78%, 主要是公务员医疗补助减少12万元。</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（四）政府性基金预算收支情况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年政府性基金收入预算551.0万元，比上年增长100%，主要是福利彩票安排的项目的增加。</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年政府性基金支出预算551.0万元，具体情况如下：</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1、社会保障和就业（类）支出268万元，主要用于泰安市社会福利院（泰安市儿童福利院） “三无人员居养院”改造提升项目。</w:t>
      </w:r>
    </w:p>
    <w:p>
      <w:pPr>
        <w:spacing w:line="580" w:lineRule="exact"/>
        <w:ind w:firstLine="640" w:firstLineChars="200"/>
        <w:rPr>
          <w:rFonts w:ascii="仿宋_GB2312" w:eastAsia="仿宋_GB2312"/>
          <w:sz w:val="32"/>
          <w:szCs w:val="32"/>
        </w:rPr>
      </w:pPr>
      <w:r>
        <w:rPr>
          <w:rFonts w:hint="eastAsia" w:ascii="仿宋" w:hAnsi="仿宋" w:eastAsia="仿宋"/>
          <w:sz w:val="32"/>
          <w:szCs w:val="32"/>
        </w:rPr>
        <w:t>2、其他（类）支出283万元，主要用于泰安市社会福利院（泰安市儿童福利院）南楼维修改造项目和孤残儿童康复项目。</w:t>
      </w:r>
    </w:p>
    <w:p>
      <w:pPr>
        <w:spacing w:line="580" w:lineRule="exact"/>
        <w:ind w:firstLine="600"/>
        <w:rPr>
          <w:rFonts w:ascii="楷体_GB2312" w:eastAsia="楷体_GB2312"/>
          <w:sz w:val="32"/>
          <w:szCs w:val="32"/>
        </w:rPr>
      </w:pPr>
      <w:r>
        <w:rPr>
          <w:rFonts w:hint="eastAsia" w:ascii="楷体_GB2312" w:eastAsia="楷体_GB2312"/>
          <w:sz w:val="32"/>
          <w:szCs w:val="32"/>
        </w:rPr>
        <w:t>（五）财政拨款安排的基本支出情况</w:t>
      </w:r>
    </w:p>
    <w:p>
      <w:pPr>
        <w:spacing w:line="580" w:lineRule="exact"/>
        <w:ind w:firstLine="6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年财政拨款安排的基本支出预算 1072.0万元，其中：</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人员经费937.1万元，按单位预算支出经济分类主要包括：基本工资、津贴补贴、奖金、机关事业单位基本养老保险、职工基本医疗保险缴费、公务员医疗补助缴费、其他社会保障缴费、住房公积金、离休费、退职（役）费、生活补助、其他对个人和家庭的补助等。按政府预算支出经济分类主要包括：对事业单位经常性补助、对个人和家庭的补助等。</w:t>
      </w:r>
    </w:p>
    <w:p>
      <w:pPr>
        <w:spacing w:line="580" w:lineRule="exact"/>
        <w:rPr>
          <w:rFonts w:ascii="仿宋" w:hAnsi="仿宋" w:eastAsia="仿宋"/>
          <w:sz w:val="32"/>
          <w:szCs w:val="32"/>
        </w:rPr>
      </w:pPr>
      <w:r>
        <w:rPr>
          <w:rFonts w:hint="eastAsia" w:ascii="仿宋" w:hAnsi="仿宋" w:eastAsia="仿宋"/>
          <w:sz w:val="32"/>
          <w:szCs w:val="32"/>
        </w:rPr>
        <w:t xml:space="preserve">    公用经费134.9万元，按单位预算支出经济分类主要包括：办公费、印刷费、水费、电费、邮电费、取暖费、差旅费、维修（护）费、培训费、劳务费、工会经费、福利费、公务用车运行维护费、其他交通费、税金及附加费用、其他商品和服务支出。按政府预算支出经济分类主要包括：商品服务支出。</w:t>
      </w:r>
    </w:p>
    <w:p>
      <w:pPr>
        <w:spacing w:line="580" w:lineRule="exact"/>
        <w:ind w:firstLine="600"/>
        <w:rPr>
          <w:rFonts w:ascii="黑体" w:hAnsi="黑体" w:eastAsia="黑体"/>
          <w:sz w:val="32"/>
          <w:szCs w:val="32"/>
        </w:rPr>
      </w:pPr>
      <w:r>
        <w:rPr>
          <w:rFonts w:hint="eastAsia" w:ascii="黑体" w:hAnsi="黑体" w:eastAsia="黑体"/>
          <w:sz w:val="32"/>
          <w:szCs w:val="32"/>
        </w:rPr>
        <w:t>二、重要事项说明</w:t>
      </w:r>
    </w:p>
    <w:p>
      <w:pPr>
        <w:spacing w:line="580" w:lineRule="exact"/>
        <w:ind w:firstLine="600"/>
        <w:rPr>
          <w:rFonts w:ascii="楷体" w:hAnsi="楷体" w:eastAsia="楷体"/>
          <w:sz w:val="32"/>
          <w:szCs w:val="32"/>
        </w:rPr>
      </w:pPr>
      <w:r>
        <w:rPr>
          <w:rFonts w:hint="eastAsia" w:ascii="楷体" w:hAnsi="楷体" w:eastAsia="楷体"/>
          <w:sz w:val="32"/>
          <w:szCs w:val="32"/>
        </w:rPr>
        <w:t>（一）政府采购情况</w:t>
      </w:r>
    </w:p>
    <w:p>
      <w:pPr>
        <w:spacing w:line="580" w:lineRule="exact"/>
        <w:ind w:firstLine="6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年政府采购预算738.7万元，其中：财政拨款安排 637.9万元，其他资金安排 100.8万元。</w:t>
      </w:r>
    </w:p>
    <w:p>
      <w:pPr>
        <w:spacing w:line="580" w:lineRule="exact"/>
        <w:ind w:firstLine="600"/>
        <w:rPr>
          <w:rFonts w:ascii="楷体" w:hAnsi="楷体" w:eastAsia="楷体"/>
          <w:sz w:val="32"/>
          <w:szCs w:val="32"/>
        </w:rPr>
      </w:pPr>
      <w:r>
        <w:rPr>
          <w:rFonts w:hint="eastAsia" w:ascii="楷体" w:hAnsi="楷体" w:eastAsia="楷体"/>
          <w:sz w:val="32"/>
          <w:szCs w:val="32"/>
        </w:rPr>
        <w:t>（二）一般公共预算安排的“三公”经费情况</w:t>
      </w:r>
    </w:p>
    <w:p>
      <w:pPr>
        <w:spacing w:line="580" w:lineRule="exact"/>
        <w:ind w:firstLine="6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年，通过一般公共预算财政拨款安排的“三公”经费预算共7.4万元，其中：因公出国（境）费 0 万元，公务用车购置及运行费 6.0 万元，公务接待费1.4万元。</w:t>
      </w:r>
    </w:p>
    <w:p>
      <w:pPr>
        <w:spacing w:line="580" w:lineRule="exact"/>
        <w:ind w:firstLine="600"/>
        <w:rPr>
          <w:rFonts w:ascii="仿宋" w:hAnsi="仿宋" w:eastAsia="仿宋"/>
          <w:color w:val="000000" w:themeColor="text1"/>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年“三公”经费预算比上年减少0.6万元，公务用车购置及运行费与上年基本持平，公务接待费减少0.6万元。公务接待费减少的主要原因是按财政规定压减30%</w:t>
      </w:r>
      <w:r>
        <w:rPr>
          <w:rFonts w:hint="eastAsia" w:ascii="仿宋" w:hAnsi="仿宋" w:eastAsia="仿宋"/>
          <w:color w:val="000000" w:themeColor="text1"/>
          <w:sz w:val="32"/>
          <w:szCs w:val="32"/>
        </w:rPr>
        <w:t>。因公出国（境）费与上年持平。</w:t>
      </w:r>
    </w:p>
    <w:p>
      <w:pPr>
        <w:spacing w:line="580" w:lineRule="exact"/>
        <w:ind w:firstLine="600"/>
        <w:rPr>
          <w:rFonts w:ascii="楷体" w:hAnsi="楷体" w:eastAsia="楷体"/>
          <w:sz w:val="32"/>
          <w:szCs w:val="32"/>
        </w:rPr>
      </w:pPr>
      <w:r>
        <w:rPr>
          <w:rFonts w:hint="eastAsia" w:ascii="楷体" w:hAnsi="楷体" w:eastAsia="楷体"/>
          <w:sz w:val="32"/>
          <w:szCs w:val="32"/>
        </w:rPr>
        <w:t>（三）事业单位运行经费情况</w:t>
      </w:r>
    </w:p>
    <w:p>
      <w:pPr>
        <w:spacing w:line="580" w:lineRule="exact"/>
        <w:ind w:firstLine="600"/>
        <w:rPr>
          <w:rFonts w:ascii="仿宋" w:hAnsi="仿宋" w:eastAsia="仿宋"/>
          <w:b/>
          <w:sz w:val="32"/>
          <w:szCs w:val="32"/>
          <w:highlight w:val="yellow"/>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年本单位事业运行经费财政拨款预算为134.9万元。较上年预算增加9.2万元，增加7.3%。主要原因是：编制内实有人数增加。</w:t>
      </w:r>
    </w:p>
    <w:p>
      <w:pPr>
        <w:spacing w:line="580" w:lineRule="exact"/>
        <w:ind w:firstLine="600"/>
        <w:rPr>
          <w:rFonts w:ascii="楷体" w:hAnsi="楷体" w:eastAsia="楷体"/>
          <w:sz w:val="32"/>
          <w:szCs w:val="32"/>
        </w:rPr>
      </w:pPr>
      <w:r>
        <w:rPr>
          <w:rFonts w:hint="eastAsia" w:ascii="楷体" w:hAnsi="楷体" w:eastAsia="楷体"/>
          <w:sz w:val="32"/>
          <w:szCs w:val="32"/>
        </w:rPr>
        <w:t>（四）国有资产占有使用情况</w:t>
      </w:r>
    </w:p>
    <w:p>
      <w:pPr>
        <w:spacing w:line="580" w:lineRule="exact"/>
        <w:ind w:firstLine="6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rPr>
        <w:t>0年</w:t>
      </w:r>
      <w:r>
        <w:rPr>
          <w:rFonts w:ascii="仿宋" w:hAnsi="仿宋" w:eastAsia="仿宋"/>
          <w:sz w:val="32"/>
          <w:szCs w:val="32"/>
        </w:rPr>
        <w:t>1</w:t>
      </w:r>
      <w:r>
        <w:rPr>
          <w:rFonts w:hint="eastAsia" w:ascii="仿宋" w:hAnsi="仿宋" w:eastAsia="仿宋"/>
          <w:sz w:val="32"/>
          <w:szCs w:val="32"/>
        </w:rPr>
        <w:t>2月</w:t>
      </w:r>
      <w:r>
        <w:rPr>
          <w:rFonts w:ascii="仿宋" w:hAnsi="仿宋" w:eastAsia="仿宋"/>
          <w:sz w:val="32"/>
          <w:szCs w:val="32"/>
        </w:rPr>
        <w:t>31</w:t>
      </w:r>
      <w:r>
        <w:rPr>
          <w:rFonts w:hint="eastAsia" w:ascii="仿宋" w:hAnsi="仿宋" w:eastAsia="仿宋"/>
          <w:sz w:val="32"/>
          <w:szCs w:val="32"/>
        </w:rPr>
        <w:t>日，本单位共有车辆2辆,其中，机要通信和应急用车0辆，执法执勤用车0辆，离退休干部用车0辆，用于为供养对象服务的业务用车2辆。单位价值50万元以上通用设备0台。单位价值</w:t>
      </w:r>
      <w:r>
        <w:rPr>
          <w:rFonts w:ascii="仿宋" w:hAnsi="仿宋" w:eastAsia="仿宋"/>
          <w:sz w:val="32"/>
          <w:szCs w:val="32"/>
        </w:rPr>
        <w:t>100</w:t>
      </w:r>
      <w:r>
        <w:rPr>
          <w:rFonts w:hint="eastAsia" w:ascii="仿宋" w:hAnsi="仿宋" w:eastAsia="仿宋"/>
          <w:sz w:val="32"/>
          <w:szCs w:val="32"/>
        </w:rPr>
        <w:t>万元以上大型设备0台。</w:t>
      </w:r>
    </w:p>
    <w:p>
      <w:pPr>
        <w:spacing w:line="580" w:lineRule="exact"/>
        <w:ind w:firstLine="6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年单位预算安排购置单位价值</w:t>
      </w:r>
      <w:r>
        <w:rPr>
          <w:rFonts w:ascii="仿宋" w:hAnsi="仿宋" w:eastAsia="仿宋"/>
          <w:sz w:val="32"/>
          <w:szCs w:val="32"/>
        </w:rPr>
        <w:t>100</w:t>
      </w:r>
      <w:r>
        <w:rPr>
          <w:rFonts w:hint="eastAsia" w:ascii="仿宋" w:hAnsi="仿宋" w:eastAsia="仿宋"/>
          <w:sz w:val="32"/>
          <w:szCs w:val="32"/>
        </w:rPr>
        <w:t>万元以上大型设备0台。</w:t>
      </w:r>
    </w:p>
    <w:p>
      <w:pPr>
        <w:spacing w:line="580" w:lineRule="exact"/>
        <w:ind w:firstLine="600"/>
        <w:rPr>
          <w:rFonts w:ascii="仿宋" w:hAnsi="仿宋" w:eastAsia="仿宋"/>
          <w:sz w:val="32"/>
          <w:szCs w:val="32"/>
        </w:rPr>
      </w:pPr>
      <w:r>
        <w:rPr>
          <w:rFonts w:hint="eastAsia" w:ascii="楷体" w:hAnsi="楷体" w:eastAsia="楷体"/>
          <w:sz w:val="32"/>
          <w:szCs w:val="32"/>
        </w:rPr>
        <w:t>（五）绩效目标设置情况</w:t>
      </w:r>
    </w:p>
    <w:p>
      <w:pPr>
        <w:rPr>
          <w:rFonts w:ascii="仿宋" w:hAnsi="仿宋" w:eastAsia="仿宋"/>
          <w:sz w:val="32"/>
          <w:szCs w:val="32"/>
        </w:rPr>
      </w:pPr>
      <w:r>
        <w:rPr>
          <w:rFonts w:hint="eastAsia" w:ascii="仿宋" w:hAnsi="仿宋" w:eastAsia="仿宋"/>
          <w:sz w:val="32"/>
          <w:szCs w:val="32"/>
        </w:rPr>
        <w:t xml:space="preserve">    202</w:t>
      </w:r>
      <w:r>
        <w:rPr>
          <w:rFonts w:ascii="仿宋" w:hAnsi="仿宋" w:eastAsia="仿宋"/>
          <w:sz w:val="32"/>
          <w:szCs w:val="32"/>
        </w:rPr>
        <w:t>1</w:t>
      </w:r>
      <w:r>
        <w:rPr>
          <w:rFonts w:hint="eastAsia" w:ascii="仿宋" w:hAnsi="仿宋" w:eastAsia="仿宋"/>
          <w:sz w:val="32"/>
          <w:szCs w:val="32"/>
        </w:rPr>
        <w:t>年泰安市社会福利院（泰安市儿童福利院）单位项目支出实现绩效目标管理全覆盖，涉及财政拨款1188.4万元。</w:t>
      </w:r>
    </w:p>
    <w:p>
      <w:pPr>
        <w:rPr>
          <w:rFonts w:ascii="仿宋" w:hAnsi="仿宋" w:eastAsia="仿宋"/>
          <w:color w:val="000000"/>
        </w:rPr>
      </w:pPr>
      <w:r>
        <w:rPr>
          <w:rFonts w:hint="eastAsia" w:ascii="仿宋_GB2312" w:eastAsia="仿宋_GB2312"/>
          <w:b/>
          <w:bCs/>
          <w:sz w:val="32"/>
          <w:szCs w:val="32"/>
        </w:rPr>
        <w:t xml:space="preserve">    其中，本单位所主管项目支出的绩效目标表如下：</w:t>
      </w:r>
    </w:p>
    <w:p>
      <w:pPr>
        <w:rPr>
          <w:rFonts w:ascii="仿宋" w:hAnsi="仿宋" w:eastAsia="仿宋"/>
          <w:color w:val="000000"/>
        </w:rPr>
      </w:pPr>
    </w:p>
    <w:tbl>
      <w:tblPr>
        <w:tblStyle w:val="5"/>
        <w:tblpPr w:leftFromText="180" w:rightFromText="180" w:vertAnchor="page" w:horzAnchor="margin" w:tblpY="106"/>
        <w:tblW w:w="16720" w:type="dxa"/>
        <w:tblInd w:w="0" w:type="dxa"/>
        <w:tblLayout w:type="fixed"/>
        <w:tblCellMar>
          <w:top w:w="0" w:type="dxa"/>
          <w:left w:w="108" w:type="dxa"/>
          <w:bottom w:w="0" w:type="dxa"/>
          <w:right w:w="108" w:type="dxa"/>
        </w:tblCellMar>
      </w:tblPr>
      <w:tblGrid>
        <w:gridCol w:w="1520"/>
        <w:gridCol w:w="1920"/>
        <w:gridCol w:w="1600"/>
        <w:gridCol w:w="1480"/>
        <w:gridCol w:w="1600"/>
        <w:gridCol w:w="1000"/>
        <w:gridCol w:w="7600"/>
      </w:tblGrid>
      <w:tr>
        <w:tblPrEx>
          <w:tblLayout w:type="fixed"/>
          <w:tblCellMar>
            <w:top w:w="0" w:type="dxa"/>
            <w:left w:w="108" w:type="dxa"/>
            <w:bottom w:w="0" w:type="dxa"/>
            <w:right w:w="108" w:type="dxa"/>
          </w:tblCellMar>
        </w:tblPrEx>
        <w:trPr>
          <w:gridAfter w:val="1"/>
          <w:wAfter w:w="7600" w:type="dxa"/>
          <w:trHeight w:val="829" w:hRule="atLeast"/>
        </w:trPr>
        <w:tc>
          <w:tcPr>
            <w:tcW w:w="9120" w:type="dxa"/>
            <w:gridSpan w:val="6"/>
            <w:tcBorders>
              <w:top w:val="nil"/>
              <w:left w:val="nil"/>
              <w:bottom w:val="nil"/>
              <w:right w:val="nil"/>
            </w:tcBorders>
            <w:noWrap/>
            <w:vAlign w:val="center"/>
          </w:tcPr>
          <w:p>
            <w:pPr>
              <w:widowControl/>
              <w:ind w:firstLine="1606" w:firstLineChars="400"/>
              <w:rPr>
                <w:rFonts w:ascii="宋体" w:hAnsi="宋体" w:cs="Arial"/>
                <w:b/>
                <w:bCs/>
                <w:color w:val="000000"/>
                <w:kern w:val="0"/>
                <w:sz w:val="40"/>
                <w:szCs w:val="40"/>
              </w:rPr>
            </w:pPr>
          </w:p>
        </w:tc>
      </w:tr>
      <w:tr>
        <w:tblPrEx>
          <w:tblLayout w:type="fixed"/>
          <w:tblCellMar>
            <w:top w:w="0" w:type="dxa"/>
            <w:left w:w="108" w:type="dxa"/>
            <w:bottom w:w="0" w:type="dxa"/>
            <w:right w:w="108" w:type="dxa"/>
          </w:tblCellMar>
        </w:tblPrEx>
        <w:trPr>
          <w:trHeight w:val="877" w:hRule="atLeast"/>
        </w:trPr>
        <w:tc>
          <w:tcPr>
            <w:tcW w:w="9120" w:type="dxa"/>
            <w:gridSpan w:val="6"/>
            <w:vMerge w:val="restart"/>
            <w:noWrap/>
            <w:vAlign w:val="center"/>
          </w:tcPr>
          <w:p>
            <w:pPr>
              <w:widowControl/>
              <w:jc w:val="center"/>
              <w:rPr>
                <w:rFonts w:ascii="宋体" w:hAnsi="宋体" w:cs="Arial"/>
                <w:color w:val="000000"/>
                <w:kern w:val="0"/>
                <w:sz w:val="22"/>
              </w:rPr>
            </w:pPr>
            <w:r>
              <w:rPr>
                <w:rFonts w:hint="eastAsia" w:ascii="宋体" w:hAnsi="宋体" w:cs="宋体"/>
                <w:b/>
                <w:color w:val="000000"/>
                <w:kern w:val="0"/>
                <w:sz w:val="40"/>
                <w:szCs w:val="40"/>
              </w:rPr>
              <w:t>2021年预算项目支出绩效目标表</w:t>
            </w:r>
          </w:p>
        </w:tc>
        <w:tc>
          <w:tcPr>
            <w:tcW w:w="7600" w:type="dxa"/>
            <w:tcBorders>
              <w:left w:val="nil"/>
            </w:tcBorders>
            <w:noWrap/>
            <w:vAlign w:val="center"/>
          </w:tcPr>
          <w:p>
            <w:pPr>
              <w:widowControl/>
              <w:jc w:val="center"/>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289" w:hRule="atLeast"/>
        </w:trPr>
        <w:tc>
          <w:tcPr>
            <w:tcW w:w="9120" w:type="dxa"/>
            <w:gridSpan w:val="6"/>
            <w:vMerge w:val="continue"/>
            <w:tcBorders>
              <w:bottom w:val="single" w:color="000000" w:sz="4" w:space="0"/>
            </w:tcBorders>
            <w:noWrap/>
            <w:vAlign w:val="center"/>
          </w:tcPr>
          <w:p>
            <w:pPr>
              <w:widowControl/>
              <w:jc w:val="center"/>
              <w:rPr>
                <w:rFonts w:ascii="宋体" w:hAnsi="宋体" w:cs="Arial"/>
                <w:color w:val="000000"/>
                <w:kern w:val="0"/>
                <w:sz w:val="22"/>
              </w:rPr>
            </w:pPr>
          </w:p>
        </w:tc>
        <w:tc>
          <w:tcPr>
            <w:tcW w:w="7600" w:type="dxa"/>
            <w:tcBorders>
              <w:left w:val="nil"/>
            </w:tcBorders>
            <w:noWrap/>
            <w:vAlign w:val="center"/>
          </w:tcPr>
          <w:p>
            <w:pPr>
              <w:widowControl/>
              <w:jc w:val="center"/>
              <w:rPr>
                <w:rFonts w:ascii="宋体" w:hAnsi="宋体" w:cs="Arial"/>
                <w:color w:val="000000"/>
                <w:kern w:val="0"/>
                <w:sz w:val="22"/>
              </w:rPr>
            </w:pPr>
          </w:p>
        </w:tc>
      </w:tr>
      <w:tr>
        <w:tblPrEx>
          <w:tblLayout w:type="fixed"/>
          <w:tblCellMar>
            <w:top w:w="0" w:type="dxa"/>
            <w:left w:w="108" w:type="dxa"/>
            <w:bottom w:w="0" w:type="dxa"/>
            <w:right w:w="108" w:type="dxa"/>
          </w:tblCellMar>
        </w:tblPrEx>
        <w:trPr>
          <w:gridAfter w:val="1"/>
          <w:wAfter w:w="7600" w:type="dxa"/>
          <w:trHeight w:val="289" w:hRule="atLeast"/>
        </w:trPr>
        <w:tc>
          <w:tcPr>
            <w:tcW w:w="1520" w:type="dxa"/>
            <w:tcBorders>
              <w:top w:val="single" w:color="auto" w:sz="4" w:space="0"/>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项目名称</w:t>
            </w:r>
          </w:p>
        </w:tc>
        <w:tc>
          <w:tcPr>
            <w:tcW w:w="7600" w:type="dxa"/>
            <w:gridSpan w:val="5"/>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公益性岗位护理人员经费</w:t>
            </w:r>
          </w:p>
          <w:p>
            <w:pPr>
              <w:widowControl/>
              <w:jc w:val="center"/>
              <w:rPr>
                <w:rFonts w:ascii="宋体" w:hAnsi="宋体" w:cs="Arial"/>
                <w:color w:val="000000"/>
                <w:kern w:val="0"/>
                <w:sz w:val="22"/>
              </w:rPr>
            </w:pPr>
          </w:p>
        </w:tc>
      </w:tr>
      <w:tr>
        <w:tblPrEx>
          <w:tblLayout w:type="fixed"/>
          <w:tblCellMar>
            <w:top w:w="0" w:type="dxa"/>
            <w:left w:w="108" w:type="dxa"/>
            <w:bottom w:w="0" w:type="dxa"/>
            <w:right w:w="108" w:type="dxa"/>
          </w:tblCellMar>
        </w:tblPrEx>
        <w:trPr>
          <w:gridAfter w:val="1"/>
          <w:wAfter w:w="7600" w:type="dxa"/>
          <w:trHeight w:val="558" w:hRule="atLeast"/>
        </w:trPr>
        <w:tc>
          <w:tcPr>
            <w:tcW w:w="1520"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主管单位</w:t>
            </w:r>
          </w:p>
        </w:tc>
        <w:tc>
          <w:tcPr>
            <w:tcW w:w="7600" w:type="dxa"/>
            <w:gridSpan w:val="5"/>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泰安市社会福利院（泰安市儿童福利院）</w:t>
            </w:r>
          </w:p>
        </w:tc>
      </w:tr>
      <w:tr>
        <w:tblPrEx>
          <w:tblLayout w:type="fixed"/>
          <w:tblCellMar>
            <w:top w:w="0" w:type="dxa"/>
            <w:left w:w="108" w:type="dxa"/>
            <w:bottom w:w="0" w:type="dxa"/>
            <w:right w:w="108" w:type="dxa"/>
          </w:tblCellMar>
        </w:tblPrEx>
        <w:trPr>
          <w:gridAfter w:val="1"/>
          <w:wAfter w:w="7600" w:type="dxa"/>
          <w:trHeight w:val="959" w:hRule="atLeast"/>
        </w:trPr>
        <w:tc>
          <w:tcPr>
            <w:tcW w:w="1520"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资金情况  </w:t>
            </w:r>
          </w:p>
        </w:tc>
        <w:tc>
          <w:tcPr>
            <w:tcW w:w="3520" w:type="dxa"/>
            <w:gridSpan w:val="2"/>
            <w:tcBorders>
              <w:top w:val="single" w:color="000000" w:sz="4" w:space="0"/>
              <w:left w:val="nil"/>
              <w:right w:val="single" w:color="000000" w:sz="4" w:space="0"/>
            </w:tcBorders>
            <w:noWrap/>
            <w:vAlign w:val="center"/>
          </w:tcPr>
          <w:p>
            <w:pPr>
              <w:widowControl/>
              <w:jc w:val="left"/>
              <w:rPr>
                <w:rFonts w:ascii="宋体" w:hAnsi="宋体" w:cs="Arial"/>
                <w:color w:val="000000"/>
                <w:kern w:val="0"/>
                <w:sz w:val="22"/>
              </w:rPr>
            </w:pPr>
          </w:p>
          <w:p>
            <w:pPr>
              <w:widowControl/>
              <w:jc w:val="center"/>
              <w:rPr>
                <w:rFonts w:ascii="宋体" w:hAnsi="宋体" w:cs="Arial"/>
                <w:color w:val="000000"/>
                <w:kern w:val="0"/>
                <w:sz w:val="22"/>
              </w:rPr>
            </w:pPr>
            <w:r>
              <w:rPr>
                <w:rFonts w:hint="eastAsia" w:ascii="宋体" w:hAnsi="宋体" w:cs="Arial"/>
                <w:color w:val="000000"/>
                <w:kern w:val="0"/>
                <w:sz w:val="22"/>
              </w:rPr>
              <w:t xml:space="preserve">      财政拨款年度资金                                          </w:t>
            </w:r>
          </w:p>
          <w:p>
            <w:pPr>
              <w:jc w:val="center"/>
              <w:rPr>
                <w:rFonts w:ascii="宋体" w:hAnsi="宋体" w:cs="Arial"/>
                <w:color w:val="000000"/>
                <w:kern w:val="0"/>
                <w:sz w:val="22"/>
              </w:rPr>
            </w:pPr>
          </w:p>
        </w:tc>
        <w:tc>
          <w:tcPr>
            <w:tcW w:w="4080" w:type="dxa"/>
            <w:gridSpan w:val="3"/>
            <w:tcBorders>
              <w:top w:val="single" w:color="000000" w:sz="4" w:space="0"/>
              <w:left w:val="nil"/>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61.50万元</w:t>
            </w:r>
          </w:p>
          <w:p>
            <w:pPr>
              <w:jc w:val="center"/>
              <w:rPr>
                <w:rFonts w:ascii="宋体" w:hAnsi="宋体" w:cs="Arial"/>
                <w:color w:val="000000"/>
                <w:kern w:val="0"/>
                <w:sz w:val="22"/>
              </w:rPr>
            </w:pPr>
          </w:p>
        </w:tc>
      </w:tr>
      <w:tr>
        <w:tblPrEx>
          <w:tblLayout w:type="fixed"/>
          <w:tblCellMar>
            <w:top w:w="0" w:type="dxa"/>
            <w:left w:w="108" w:type="dxa"/>
            <w:bottom w:w="0" w:type="dxa"/>
            <w:right w:w="108" w:type="dxa"/>
          </w:tblCellMar>
        </w:tblPrEx>
        <w:trPr>
          <w:gridAfter w:val="1"/>
          <w:wAfter w:w="7600" w:type="dxa"/>
          <w:trHeight w:val="551" w:hRule="atLeast"/>
        </w:trPr>
        <w:tc>
          <w:tcPr>
            <w:tcW w:w="1520"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总体目标</w:t>
            </w:r>
          </w:p>
        </w:tc>
        <w:tc>
          <w:tcPr>
            <w:tcW w:w="7600" w:type="dxa"/>
            <w:gridSpan w:val="5"/>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年度目标（2021年）</w:t>
            </w:r>
          </w:p>
        </w:tc>
      </w:tr>
      <w:tr>
        <w:tblPrEx>
          <w:tblLayout w:type="fixed"/>
          <w:tblCellMar>
            <w:top w:w="0" w:type="dxa"/>
            <w:left w:w="108" w:type="dxa"/>
            <w:bottom w:w="0" w:type="dxa"/>
            <w:right w:w="108" w:type="dxa"/>
          </w:tblCellMar>
        </w:tblPrEx>
        <w:trPr>
          <w:gridAfter w:val="1"/>
          <w:wAfter w:w="7600" w:type="dxa"/>
          <w:trHeight w:val="701" w:hRule="atLeast"/>
        </w:trPr>
        <w:tc>
          <w:tcPr>
            <w:tcW w:w="152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7600" w:type="dxa"/>
            <w:gridSpan w:val="5"/>
            <w:tcBorders>
              <w:top w:val="single" w:color="000000" w:sz="4" w:space="0"/>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保障我院老人及孤残婴幼儿的护理需要</w:t>
            </w:r>
          </w:p>
        </w:tc>
      </w:tr>
      <w:tr>
        <w:tblPrEx>
          <w:tblLayout w:type="fixed"/>
          <w:tblCellMar>
            <w:top w:w="0" w:type="dxa"/>
            <w:left w:w="108" w:type="dxa"/>
            <w:bottom w:w="0" w:type="dxa"/>
            <w:right w:w="108" w:type="dxa"/>
          </w:tblCellMar>
        </w:tblPrEx>
        <w:trPr>
          <w:gridAfter w:val="1"/>
          <w:wAfter w:w="7600" w:type="dxa"/>
          <w:trHeight w:val="289" w:hRule="atLeast"/>
        </w:trPr>
        <w:tc>
          <w:tcPr>
            <w:tcW w:w="1520" w:type="dxa"/>
            <w:tcBorders>
              <w:top w:val="nil"/>
              <w:left w:val="single" w:color="auto" w:sz="4" w:space="0"/>
              <w:bottom w:val="nil"/>
              <w:right w:val="nil"/>
            </w:tcBorders>
            <w:noWrap/>
            <w:vAlign w:val="bottom"/>
          </w:tcPr>
          <w:p>
            <w:pPr>
              <w:widowControl/>
              <w:jc w:val="left"/>
              <w:rPr>
                <w:rFonts w:ascii="Arial" w:hAnsi="Arial" w:cs="Arial"/>
                <w:kern w:val="0"/>
                <w:sz w:val="20"/>
                <w:szCs w:val="20"/>
              </w:rPr>
            </w:pPr>
          </w:p>
        </w:tc>
        <w:tc>
          <w:tcPr>
            <w:tcW w:w="1920"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一级指标</w:t>
            </w:r>
          </w:p>
        </w:tc>
        <w:tc>
          <w:tcPr>
            <w:tcW w:w="3080" w:type="dxa"/>
            <w:gridSpan w:val="2"/>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二级指标</w:t>
            </w:r>
          </w:p>
        </w:tc>
        <w:tc>
          <w:tcPr>
            <w:tcW w:w="16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三级指标</w:t>
            </w:r>
          </w:p>
        </w:tc>
        <w:tc>
          <w:tcPr>
            <w:tcW w:w="10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指标值</w:t>
            </w:r>
          </w:p>
        </w:tc>
      </w:tr>
      <w:tr>
        <w:tblPrEx>
          <w:tblLayout w:type="fixed"/>
          <w:tblCellMar>
            <w:top w:w="0" w:type="dxa"/>
            <w:left w:w="108" w:type="dxa"/>
            <w:bottom w:w="0" w:type="dxa"/>
            <w:right w:w="108" w:type="dxa"/>
          </w:tblCellMar>
        </w:tblPrEx>
        <w:trPr>
          <w:gridAfter w:val="1"/>
          <w:wAfter w:w="7600" w:type="dxa"/>
          <w:trHeight w:val="507" w:hRule="atLeast"/>
        </w:trPr>
        <w:tc>
          <w:tcPr>
            <w:tcW w:w="1520"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color w:val="000000"/>
                <w:kern w:val="0"/>
                <w:sz w:val="22"/>
              </w:rPr>
            </w:pPr>
            <w:r>
              <w:rPr>
                <w:rFonts w:hint="eastAsia" w:ascii="宋体" w:hAnsi="宋体" w:cs="Arial"/>
                <w:color w:val="000000"/>
                <w:kern w:val="0"/>
                <w:sz w:val="22"/>
              </w:rPr>
              <w:t>绩效指标</w:t>
            </w:r>
          </w:p>
        </w:tc>
        <w:tc>
          <w:tcPr>
            <w:tcW w:w="1920"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产出指标</w:t>
            </w:r>
          </w:p>
        </w:tc>
        <w:tc>
          <w:tcPr>
            <w:tcW w:w="308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数量指标</w:t>
            </w:r>
          </w:p>
        </w:tc>
        <w:tc>
          <w:tcPr>
            <w:tcW w:w="16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61.50</w:t>
            </w:r>
          </w:p>
        </w:tc>
        <w:tc>
          <w:tcPr>
            <w:tcW w:w="10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61.50</w:t>
            </w:r>
          </w:p>
        </w:tc>
      </w:tr>
      <w:tr>
        <w:tblPrEx>
          <w:tblLayout w:type="fixed"/>
          <w:tblCellMar>
            <w:top w:w="0" w:type="dxa"/>
            <w:left w:w="108" w:type="dxa"/>
            <w:bottom w:w="0" w:type="dxa"/>
            <w:right w:w="108" w:type="dxa"/>
          </w:tblCellMar>
        </w:tblPrEx>
        <w:trPr>
          <w:gridAfter w:val="1"/>
          <w:wAfter w:w="7600" w:type="dxa"/>
          <w:trHeight w:val="645" w:hRule="atLeast"/>
        </w:trPr>
        <w:tc>
          <w:tcPr>
            <w:tcW w:w="1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192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3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16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公益岗位人员数量</w:t>
            </w:r>
          </w:p>
        </w:tc>
        <w:tc>
          <w:tcPr>
            <w:tcW w:w="10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r>
      <w:tr>
        <w:tblPrEx>
          <w:tblLayout w:type="fixed"/>
          <w:tblCellMar>
            <w:top w:w="0" w:type="dxa"/>
            <w:left w:w="108" w:type="dxa"/>
            <w:bottom w:w="0" w:type="dxa"/>
            <w:right w:w="108" w:type="dxa"/>
          </w:tblCellMar>
        </w:tblPrEx>
        <w:trPr>
          <w:gridAfter w:val="1"/>
          <w:wAfter w:w="7600" w:type="dxa"/>
          <w:trHeight w:val="709" w:hRule="atLeast"/>
        </w:trPr>
        <w:tc>
          <w:tcPr>
            <w:tcW w:w="1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192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3080" w:type="dxa"/>
            <w:gridSpan w:val="2"/>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质量指标</w:t>
            </w:r>
          </w:p>
        </w:tc>
        <w:tc>
          <w:tcPr>
            <w:tcW w:w="16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公益岗位人员工作成果</w:t>
            </w:r>
          </w:p>
        </w:tc>
        <w:tc>
          <w:tcPr>
            <w:tcW w:w="10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良好</w:t>
            </w:r>
          </w:p>
        </w:tc>
      </w:tr>
      <w:tr>
        <w:tblPrEx>
          <w:tblLayout w:type="fixed"/>
          <w:tblCellMar>
            <w:top w:w="0" w:type="dxa"/>
            <w:left w:w="108" w:type="dxa"/>
            <w:bottom w:w="0" w:type="dxa"/>
            <w:right w:w="108" w:type="dxa"/>
          </w:tblCellMar>
        </w:tblPrEx>
        <w:trPr>
          <w:gridAfter w:val="1"/>
          <w:wAfter w:w="7600" w:type="dxa"/>
          <w:trHeight w:val="709" w:hRule="atLeast"/>
        </w:trPr>
        <w:tc>
          <w:tcPr>
            <w:tcW w:w="1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192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3080" w:type="dxa"/>
            <w:gridSpan w:val="2"/>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时效指标</w:t>
            </w:r>
          </w:p>
        </w:tc>
        <w:tc>
          <w:tcPr>
            <w:tcW w:w="16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公益岗位人员工作效率</w:t>
            </w:r>
          </w:p>
        </w:tc>
        <w:tc>
          <w:tcPr>
            <w:tcW w:w="10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高效</w:t>
            </w:r>
          </w:p>
        </w:tc>
      </w:tr>
      <w:tr>
        <w:tblPrEx>
          <w:tblLayout w:type="fixed"/>
          <w:tblCellMar>
            <w:top w:w="0" w:type="dxa"/>
            <w:left w:w="108" w:type="dxa"/>
            <w:bottom w:w="0" w:type="dxa"/>
            <w:right w:w="108" w:type="dxa"/>
          </w:tblCellMar>
        </w:tblPrEx>
        <w:trPr>
          <w:gridAfter w:val="1"/>
          <w:wAfter w:w="7600" w:type="dxa"/>
          <w:trHeight w:val="645" w:hRule="atLeast"/>
        </w:trPr>
        <w:tc>
          <w:tcPr>
            <w:tcW w:w="1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192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3080" w:type="dxa"/>
            <w:gridSpan w:val="2"/>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成本</w:t>
            </w:r>
          </w:p>
        </w:tc>
        <w:tc>
          <w:tcPr>
            <w:tcW w:w="16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公益岗位人员费用</w:t>
            </w:r>
          </w:p>
        </w:tc>
        <w:tc>
          <w:tcPr>
            <w:tcW w:w="10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=61.50</w:t>
            </w:r>
          </w:p>
        </w:tc>
      </w:tr>
      <w:tr>
        <w:tblPrEx>
          <w:tblLayout w:type="fixed"/>
          <w:tblCellMar>
            <w:top w:w="0" w:type="dxa"/>
            <w:left w:w="108" w:type="dxa"/>
            <w:bottom w:w="0" w:type="dxa"/>
            <w:right w:w="108" w:type="dxa"/>
          </w:tblCellMar>
        </w:tblPrEx>
        <w:trPr>
          <w:gridAfter w:val="1"/>
          <w:wAfter w:w="7600" w:type="dxa"/>
          <w:trHeight w:val="743" w:hRule="atLeast"/>
        </w:trPr>
        <w:tc>
          <w:tcPr>
            <w:tcW w:w="1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1920"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效益指标</w:t>
            </w:r>
          </w:p>
        </w:tc>
        <w:tc>
          <w:tcPr>
            <w:tcW w:w="3080" w:type="dxa"/>
            <w:gridSpan w:val="2"/>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经济效益</w:t>
            </w:r>
          </w:p>
        </w:tc>
        <w:tc>
          <w:tcPr>
            <w:tcW w:w="16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公益岗位人员工资及保险</w:t>
            </w:r>
          </w:p>
        </w:tc>
        <w:tc>
          <w:tcPr>
            <w:tcW w:w="10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=61.50</w:t>
            </w:r>
          </w:p>
        </w:tc>
      </w:tr>
      <w:tr>
        <w:tblPrEx>
          <w:tblLayout w:type="fixed"/>
          <w:tblCellMar>
            <w:top w:w="0" w:type="dxa"/>
            <w:left w:w="108" w:type="dxa"/>
            <w:bottom w:w="0" w:type="dxa"/>
            <w:right w:w="108" w:type="dxa"/>
          </w:tblCellMar>
        </w:tblPrEx>
        <w:trPr>
          <w:gridAfter w:val="1"/>
          <w:wAfter w:w="7600" w:type="dxa"/>
          <w:trHeight w:val="645" w:hRule="atLeast"/>
        </w:trPr>
        <w:tc>
          <w:tcPr>
            <w:tcW w:w="1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192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3080" w:type="dxa"/>
            <w:gridSpan w:val="2"/>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社会效益</w:t>
            </w:r>
          </w:p>
        </w:tc>
        <w:tc>
          <w:tcPr>
            <w:tcW w:w="16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三无人员生活现状</w:t>
            </w:r>
          </w:p>
        </w:tc>
        <w:tc>
          <w:tcPr>
            <w:tcW w:w="10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良好</w:t>
            </w:r>
          </w:p>
        </w:tc>
      </w:tr>
      <w:tr>
        <w:tblPrEx>
          <w:tblLayout w:type="fixed"/>
          <w:tblCellMar>
            <w:top w:w="0" w:type="dxa"/>
            <w:left w:w="108" w:type="dxa"/>
            <w:bottom w:w="0" w:type="dxa"/>
            <w:right w:w="108" w:type="dxa"/>
          </w:tblCellMar>
        </w:tblPrEx>
        <w:trPr>
          <w:gridAfter w:val="1"/>
          <w:wAfter w:w="7600" w:type="dxa"/>
          <w:trHeight w:val="507" w:hRule="atLeast"/>
        </w:trPr>
        <w:tc>
          <w:tcPr>
            <w:tcW w:w="1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192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3080" w:type="dxa"/>
            <w:gridSpan w:val="2"/>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环境效益</w:t>
            </w:r>
          </w:p>
        </w:tc>
        <w:tc>
          <w:tcPr>
            <w:tcW w:w="16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合格</w:t>
            </w:r>
          </w:p>
        </w:tc>
        <w:tc>
          <w:tcPr>
            <w:tcW w:w="10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合格</w:t>
            </w:r>
          </w:p>
        </w:tc>
      </w:tr>
      <w:tr>
        <w:tblPrEx>
          <w:tblLayout w:type="fixed"/>
          <w:tblCellMar>
            <w:top w:w="0" w:type="dxa"/>
            <w:left w:w="108" w:type="dxa"/>
            <w:bottom w:w="0" w:type="dxa"/>
            <w:right w:w="108" w:type="dxa"/>
          </w:tblCellMar>
        </w:tblPrEx>
        <w:trPr>
          <w:gridAfter w:val="1"/>
          <w:wAfter w:w="7600" w:type="dxa"/>
          <w:trHeight w:val="507" w:hRule="atLeast"/>
        </w:trPr>
        <w:tc>
          <w:tcPr>
            <w:tcW w:w="1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192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3080" w:type="dxa"/>
            <w:gridSpan w:val="2"/>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可持续影响力</w:t>
            </w:r>
          </w:p>
        </w:tc>
        <w:tc>
          <w:tcPr>
            <w:tcW w:w="16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社会舆论影响</w:t>
            </w:r>
          </w:p>
        </w:tc>
        <w:tc>
          <w:tcPr>
            <w:tcW w:w="10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积极</w:t>
            </w:r>
          </w:p>
        </w:tc>
      </w:tr>
      <w:tr>
        <w:tblPrEx>
          <w:tblLayout w:type="fixed"/>
          <w:tblCellMar>
            <w:top w:w="0" w:type="dxa"/>
            <w:left w:w="108" w:type="dxa"/>
            <w:bottom w:w="0" w:type="dxa"/>
            <w:right w:w="108" w:type="dxa"/>
          </w:tblCellMar>
        </w:tblPrEx>
        <w:trPr>
          <w:gridAfter w:val="1"/>
          <w:wAfter w:w="7600" w:type="dxa"/>
          <w:trHeight w:val="645" w:hRule="atLeast"/>
        </w:trPr>
        <w:tc>
          <w:tcPr>
            <w:tcW w:w="15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192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满意度指标</w:t>
            </w:r>
          </w:p>
        </w:tc>
        <w:tc>
          <w:tcPr>
            <w:tcW w:w="3080" w:type="dxa"/>
            <w:gridSpan w:val="2"/>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服务对象满意度</w:t>
            </w:r>
          </w:p>
        </w:tc>
        <w:tc>
          <w:tcPr>
            <w:tcW w:w="16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服务对象精神面貌</w:t>
            </w:r>
          </w:p>
        </w:tc>
        <w:tc>
          <w:tcPr>
            <w:tcW w:w="100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良好</w:t>
            </w:r>
          </w:p>
        </w:tc>
      </w:tr>
    </w:tbl>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spacing w:line="580" w:lineRule="exact"/>
        <w:jc w:val="center"/>
        <w:rPr>
          <w:rFonts w:ascii="方正小标宋简体" w:eastAsia="方正小标宋简体"/>
          <w:kern w:val="0"/>
          <w:sz w:val="40"/>
          <w:szCs w:val="40"/>
        </w:rPr>
      </w:pPr>
      <w:r>
        <w:rPr>
          <w:rFonts w:hint="eastAsia" w:ascii="宋体" w:hAnsi="宋体" w:cs="宋体"/>
          <w:b/>
          <w:color w:val="000000"/>
          <w:kern w:val="0"/>
          <w:sz w:val="40"/>
          <w:szCs w:val="40"/>
        </w:rPr>
        <w:t>202</w:t>
      </w:r>
      <w:r>
        <w:rPr>
          <w:rFonts w:ascii="宋体" w:hAnsi="宋体" w:cs="宋体"/>
          <w:b/>
          <w:color w:val="000000"/>
          <w:kern w:val="0"/>
          <w:sz w:val="40"/>
          <w:szCs w:val="40"/>
        </w:rPr>
        <w:t>1</w:t>
      </w:r>
      <w:r>
        <w:rPr>
          <w:rFonts w:hint="eastAsia" w:ascii="宋体" w:hAnsi="宋体" w:cs="宋体"/>
          <w:b/>
          <w:color w:val="000000"/>
          <w:kern w:val="0"/>
          <w:sz w:val="40"/>
          <w:szCs w:val="40"/>
        </w:rPr>
        <w:t>年预算项目支出绩效目标表</w:t>
      </w:r>
    </w:p>
    <w:tbl>
      <w:tblPr>
        <w:tblStyle w:val="5"/>
        <w:tblW w:w="9814" w:type="dxa"/>
        <w:tblInd w:w="-601" w:type="dxa"/>
        <w:tblLayout w:type="fixed"/>
        <w:tblCellMar>
          <w:top w:w="0" w:type="dxa"/>
          <w:left w:w="108" w:type="dxa"/>
          <w:bottom w:w="0" w:type="dxa"/>
          <w:right w:w="108" w:type="dxa"/>
        </w:tblCellMar>
      </w:tblPr>
      <w:tblGrid>
        <w:gridCol w:w="1560"/>
        <w:gridCol w:w="1559"/>
        <w:gridCol w:w="1701"/>
        <w:gridCol w:w="3119"/>
        <w:gridCol w:w="1875"/>
      </w:tblGrid>
      <w:tr>
        <w:tblPrEx>
          <w:tblLayout w:type="fixed"/>
          <w:tblCellMar>
            <w:top w:w="0" w:type="dxa"/>
            <w:left w:w="108" w:type="dxa"/>
            <w:bottom w:w="0" w:type="dxa"/>
            <w:right w:w="108" w:type="dxa"/>
          </w:tblCellMar>
        </w:tblPrEx>
        <w:trPr>
          <w:trHeight w:val="379"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项目名称</w:t>
            </w:r>
          </w:p>
        </w:tc>
        <w:tc>
          <w:tcPr>
            <w:tcW w:w="8254"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福利院“三无人员”经费</w:t>
            </w:r>
          </w:p>
        </w:tc>
      </w:tr>
      <w:tr>
        <w:tblPrEx>
          <w:tblLayout w:type="fixed"/>
          <w:tblCellMar>
            <w:top w:w="0" w:type="dxa"/>
            <w:left w:w="108" w:type="dxa"/>
            <w:bottom w:w="0" w:type="dxa"/>
            <w:right w:w="108" w:type="dxa"/>
          </w:tblCellMar>
        </w:tblPrEx>
        <w:trPr>
          <w:trHeight w:val="302" w:hRule="atLeast"/>
        </w:trPr>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主管单位</w:t>
            </w:r>
          </w:p>
        </w:tc>
        <w:tc>
          <w:tcPr>
            <w:tcW w:w="8254"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泰安市社会福利院（泰安市儿童福利院）</w:t>
            </w:r>
          </w:p>
        </w:tc>
      </w:tr>
      <w:tr>
        <w:tblPrEx>
          <w:tblLayout w:type="fixed"/>
          <w:tblCellMar>
            <w:top w:w="0" w:type="dxa"/>
            <w:left w:w="108" w:type="dxa"/>
            <w:bottom w:w="0" w:type="dxa"/>
            <w:right w:w="108" w:type="dxa"/>
          </w:tblCellMar>
        </w:tblPrEx>
        <w:trPr>
          <w:trHeight w:val="706" w:hRule="atLeast"/>
        </w:trPr>
        <w:tc>
          <w:tcPr>
            <w:tcW w:w="1560" w:type="dxa"/>
            <w:tcBorders>
              <w:top w:val="nil"/>
              <w:left w:val="single" w:color="000000" w:sz="4" w:space="0"/>
              <w:bottom w:val="single" w:color="auto"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资金情况</w:t>
            </w:r>
          </w:p>
        </w:tc>
        <w:tc>
          <w:tcPr>
            <w:tcW w:w="155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财政拨款年度金额：                                        </w:t>
            </w:r>
          </w:p>
        </w:tc>
        <w:tc>
          <w:tcPr>
            <w:tcW w:w="669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484.20万元   </w:t>
            </w:r>
          </w:p>
        </w:tc>
      </w:tr>
      <w:tr>
        <w:tblPrEx>
          <w:tblLayout w:type="fixed"/>
          <w:tblCellMar>
            <w:top w:w="0" w:type="dxa"/>
            <w:left w:w="108" w:type="dxa"/>
            <w:bottom w:w="0" w:type="dxa"/>
            <w:right w:w="108" w:type="dxa"/>
          </w:tblCellMar>
        </w:tblPrEx>
        <w:trPr>
          <w:trHeight w:val="403" w:hRule="atLeast"/>
        </w:trPr>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总体目标</w:t>
            </w:r>
          </w:p>
        </w:tc>
        <w:tc>
          <w:tcPr>
            <w:tcW w:w="8254"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年度目标（2021年）</w:t>
            </w:r>
          </w:p>
        </w:tc>
      </w:tr>
      <w:tr>
        <w:tblPrEx>
          <w:tblLayout w:type="fixed"/>
          <w:tblCellMar>
            <w:top w:w="0" w:type="dxa"/>
            <w:left w:w="108" w:type="dxa"/>
            <w:bottom w:w="0" w:type="dxa"/>
            <w:right w:w="108" w:type="dxa"/>
          </w:tblCellMar>
        </w:tblPrEx>
        <w:trPr>
          <w:trHeight w:val="704"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8254"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我院2021年106名城市特困人员经费276.95万元；60名孤残儿童经费186.48万元；８名精神病患者经费20.81万元,共需预算资金484.24万元。</w:t>
            </w:r>
          </w:p>
        </w:tc>
      </w:tr>
      <w:tr>
        <w:tblPrEx>
          <w:tblLayout w:type="fixed"/>
          <w:tblCellMar>
            <w:top w:w="0" w:type="dxa"/>
            <w:left w:w="108" w:type="dxa"/>
            <w:bottom w:w="0" w:type="dxa"/>
            <w:right w:w="108" w:type="dxa"/>
          </w:tblCellMar>
        </w:tblPrEx>
        <w:trPr>
          <w:trHeight w:val="289" w:hRule="atLeast"/>
        </w:trPr>
        <w:tc>
          <w:tcPr>
            <w:tcW w:w="1560" w:type="dxa"/>
            <w:tcBorders>
              <w:top w:val="single" w:color="auto" w:sz="4" w:space="0"/>
              <w:left w:val="single" w:color="auto" w:sz="4" w:space="0"/>
              <w:bottom w:val="nil"/>
              <w:right w:val="nil"/>
            </w:tcBorders>
            <w:shd w:val="clear" w:color="auto" w:fill="auto"/>
            <w:noWrap/>
            <w:vAlign w:val="bottom"/>
          </w:tcPr>
          <w:p>
            <w:pPr>
              <w:widowControl/>
              <w:jc w:val="left"/>
              <w:rPr>
                <w:rFonts w:ascii="Arial" w:hAnsi="Arial" w:cs="Arial"/>
                <w:kern w:val="0"/>
                <w:sz w:val="20"/>
                <w:szCs w:val="20"/>
              </w:rPr>
            </w:pPr>
            <w:r>
              <w:rPr>
                <w:rFonts w:hint="eastAsia" w:ascii="Arial" w:hAnsi="Arial" w:cs="Arial"/>
                <w:kern w:val="0"/>
                <w:sz w:val="20"/>
                <w:szCs w:val="20"/>
              </w:rPr>
              <w:t xml:space="preserve">   绩效指标</w:t>
            </w:r>
          </w:p>
        </w:tc>
        <w:tc>
          <w:tcPr>
            <w:tcW w:w="155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一级指标</w:t>
            </w:r>
          </w:p>
        </w:tc>
        <w:tc>
          <w:tcPr>
            <w:tcW w:w="1701"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二级指标</w:t>
            </w:r>
          </w:p>
        </w:tc>
        <w:tc>
          <w:tcPr>
            <w:tcW w:w="31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三级指标</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指标值</w:t>
            </w:r>
          </w:p>
        </w:tc>
      </w:tr>
      <w:tr>
        <w:tblPrEx>
          <w:tblLayout w:type="fixed"/>
          <w:tblCellMar>
            <w:top w:w="0" w:type="dxa"/>
            <w:left w:w="108" w:type="dxa"/>
            <w:bottom w:w="0" w:type="dxa"/>
            <w:right w:w="108" w:type="dxa"/>
          </w:tblCellMar>
        </w:tblPrEx>
        <w:trPr>
          <w:trHeight w:val="393" w:hRule="atLeast"/>
        </w:trPr>
        <w:tc>
          <w:tcPr>
            <w:tcW w:w="1560" w:type="dxa"/>
            <w:vMerge w:val="restart"/>
            <w:tcBorders>
              <w:top w:val="single" w:color="000000" w:sz="4" w:space="0"/>
              <w:left w:val="single" w:color="auto" w:sz="4" w:space="0"/>
              <w:bottom w:val="single" w:color="000000" w:sz="4" w:space="0"/>
              <w:right w:val="single" w:color="000000" w:sz="4" w:space="0"/>
            </w:tcBorders>
            <w:shd w:val="clear" w:color="auto" w:fill="auto"/>
            <w:textDirection w:val="tbRlV"/>
            <w:vAlign w:val="center"/>
          </w:tcPr>
          <w:p>
            <w:pPr>
              <w:widowControl/>
              <w:jc w:val="center"/>
              <w:rPr>
                <w:rFonts w:ascii="宋体" w:hAnsi="宋体" w:cs="Arial"/>
                <w:color w:val="000000"/>
                <w:kern w:val="0"/>
                <w:sz w:val="22"/>
              </w:rPr>
            </w:pPr>
            <w:r>
              <w:rPr>
                <w:rFonts w:hint="eastAsia" w:ascii="宋体" w:hAnsi="宋体" w:cs="Arial"/>
                <w:color w:val="000000"/>
                <w:kern w:val="0"/>
                <w:sz w:val="22"/>
              </w:rPr>
              <w:t>绩效指标</w:t>
            </w:r>
          </w:p>
        </w:tc>
        <w:tc>
          <w:tcPr>
            <w:tcW w:w="155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产出指标</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数量指标</w:t>
            </w:r>
          </w:p>
        </w:tc>
        <w:tc>
          <w:tcPr>
            <w:tcW w:w="31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三无老人</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=89</w:t>
            </w:r>
          </w:p>
        </w:tc>
      </w:tr>
      <w:tr>
        <w:tblPrEx>
          <w:tblLayout w:type="fixed"/>
          <w:tblCellMar>
            <w:top w:w="0" w:type="dxa"/>
            <w:left w:w="108" w:type="dxa"/>
            <w:bottom w:w="0" w:type="dxa"/>
            <w:right w:w="108" w:type="dxa"/>
          </w:tblCellMar>
        </w:tblPrEx>
        <w:trPr>
          <w:trHeight w:val="525"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1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孤儿及弃婴</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=60</w:t>
            </w:r>
          </w:p>
        </w:tc>
      </w:tr>
      <w:tr>
        <w:tblPrEx>
          <w:tblLayout w:type="fixed"/>
          <w:tblCellMar>
            <w:top w:w="0" w:type="dxa"/>
            <w:left w:w="108" w:type="dxa"/>
            <w:bottom w:w="0" w:type="dxa"/>
            <w:right w:w="108" w:type="dxa"/>
          </w:tblCellMar>
        </w:tblPrEx>
        <w:trPr>
          <w:trHeight w:val="417"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1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流浪乞讨人员</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r>
      <w:tr>
        <w:tblPrEx>
          <w:tblLayout w:type="fixed"/>
          <w:tblCellMar>
            <w:top w:w="0" w:type="dxa"/>
            <w:left w:w="108" w:type="dxa"/>
            <w:bottom w:w="0" w:type="dxa"/>
            <w:right w:w="108" w:type="dxa"/>
          </w:tblCellMar>
        </w:tblPrEx>
        <w:trPr>
          <w:trHeight w:val="409"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1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护理人员</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r>
      <w:tr>
        <w:tblPrEx>
          <w:tblLayout w:type="fixed"/>
          <w:tblCellMar>
            <w:top w:w="0" w:type="dxa"/>
            <w:left w:w="108" w:type="dxa"/>
            <w:bottom w:w="0" w:type="dxa"/>
            <w:right w:w="108" w:type="dxa"/>
          </w:tblCellMar>
        </w:tblPrEx>
        <w:trPr>
          <w:trHeight w:val="415"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1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购买服装的次数</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r>
      <w:tr>
        <w:tblPrEx>
          <w:tblLayout w:type="fixed"/>
          <w:tblCellMar>
            <w:top w:w="0" w:type="dxa"/>
            <w:left w:w="108" w:type="dxa"/>
            <w:bottom w:w="0" w:type="dxa"/>
            <w:right w:w="108" w:type="dxa"/>
          </w:tblCellMar>
        </w:tblPrEx>
        <w:trPr>
          <w:trHeight w:val="404"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质量指标</w:t>
            </w:r>
          </w:p>
        </w:tc>
        <w:tc>
          <w:tcPr>
            <w:tcW w:w="31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适龄孤儿入学率</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=100</w:t>
            </w:r>
          </w:p>
        </w:tc>
      </w:tr>
      <w:tr>
        <w:tblPrEx>
          <w:tblLayout w:type="fixed"/>
          <w:tblCellMar>
            <w:top w:w="0" w:type="dxa"/>
            <w:left w:w="108" w:type="dxa"/>
            <w:bottom w:w="0" w:type="dxa"/>
            <w:right w:w="108" w:type="dxa"/>
          </w:tblCellMar>
        </w:tblPrEx>
        <w:trPr>
          <w:trHeight w:val="413"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1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医疗护理标准达标率</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≥98</w:t>
            </w:r>
          </w:p>
        </w:tc>
      </w:tr>
      <w:tr>
        <w:tblPrEx>
          <w:tblLayout w:type="fixed"/>
          <w:tblCellMar>
            <w:top w:w="0" w:type="dxa"/>
            <w:left w:w="108" w:type="dxa"/>
            <w:bottom w:w="0" w:type="dxa"/>
            <w:right w:w="108" w:type="dxa"/>
          </w:tblCellMar>
        </w:tblPrEx>
        <w:trPr>
          <w:trHeight w:val="561"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1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购买服装是否达标</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达标</w:t>
            </w:r>
          </w:p>
        </w:tc>
      </w:tr>
      <w:tr>
        <w:tblPrEx>
          <w:tblLayout w:type="fixed"/>
          <w:tblCellMar>
            <w:top w:w="0" w:type="dxa"/>
            <w:left w:w="108" w:type="dxa"/>
            <w:bottom w:w="0" w:type="dxa"/>
            <w:right w:w="108" w:type="dxa"/>
          </w:tblCellMar>
        </w:tblPrEx>
        <w:trPr>
          <w:trHeight w:val="413"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1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残疾人员康复是否达标</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达标</w:t>
            </w:r>
          </w:p>
        </w:tc>
      </w:tr>
      <w:tr>
        <w:tblPrEx>
          <w:tblLayout w:type="fixed"/>
          <w:tblCellMar>
            <w:top w:w="0" w:type="dxa"/>
            <w:left w:w="108" w:type="dxa"/>
            <w:bottom w:w="0" w:type="dxa"/>
            <w:right w:w="108" w:type="dxa"/>
          </w:tblCellMar>
        </w:tblPrEx>
        <w:trPr>
          <w:trHeight w:val="418"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119"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伙食质量是否达标</w:t>
            </w:r>
          </w:p>
        </w:tc>
        <w:tc>
          <w:tcPr>
            <w:tcW w:w="187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达标</w:t>
            </w:r>
          </w:p>
        </w:tc>
      </w:tr>
      <w:tr>
        <w:tblPrEx>
          <w:tblLayout w:type="fixed"/>
          <w:tblCellMar>
            <w:top w:w="0" w:type="dxa"/>
            <w:left w:w="108" w:type="dxa"/>
            <w:bottom w:w="0" w:type="dxa"/>
            <w:right w:w="108" w:type="dxa"/>
          </w:tblCellMar>
        </w:tblPrEx>
        <w:trPr>
          <w:trHeight w:val="465"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时效指标</w:t>
            </w:r>
          </w:p>
        </w:tc>
        <w:tc>
          <w:tcPr>
            <w:tcW w:w="311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服装购买时间护理费发放</w:t>
            </w:r>
          </w:p>
        </w:tc>
        <w:tc>
          <w:tcPr>
            <w:tcW w:w="1875"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Arial"/>
                <w:color w:val="000000"/>
                <w:kern w:val="0"/>
                <w:sz w:val="22"/>
              </w:rPr>
            </w:pPr>
            <w:r>
              <w:rPr>
                <w:rFonts w:hint="eastAsia" w:ascii="宋体" w:hAnsi="宋体" w:cs="Arial"/>
                <w:color w:val="000000"/>
                <w:kern w:val="0"/>
                <w:sz w:val="22"/>
              </w:rPr>
              <w:t>每季度一次</w:t>
            </w:r>
          </w:p>
        </w:tc>
      </w:tr>
      <w:tr>
        <w:tblPrEx>
          <w:tblLayout w:type="fixed"/>
          <w:tblCellMar>
            <w:top w:w="0" w:type="dxa"/>
            <w:left w:w="108" w:type="dxa"/>
            <w:bottom w:w="0" w:type="dxa"/>
            <w:right w:w="108" w:type="dxa"/>
          </w:tblCellMar>
        </w:tblPrEx>
        <w:trPr>
          <w:trHeight w:val="359"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p>
        </w:tc>
        <w:tc>
          <w:tcPr>
            <w:tcW w:w="3119"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Arial"/>
                <w:color w:val="000000"/>
                <w:kern w:val="0"/>
                <w:sz w:val="22"/>
              </w:rPr>
            </w:pPr>
            <w:r>
              <w:rPr>
                <w:rFonts w:hint="eastAsia" w:ascii="宋体" w:hAnsi="宋体" w:cs="Arial"/>
                <w:color w:val="000000"/>
                <w:kern w:val="0"/>
                <w:sz w:val="22"/>
              </w:rPr>
              <w:t>时率</w:t>
            </w:r>
          </w:p>
        </w:tc>
        <w:tc>
          <w:tcPr>
            <w:tcW w:w="1875"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Arial"/>
                <w:color w:val="000000"/>
                <w:kern w:val="0"/>
                <w:sz w:val="22"/>
              </w:rPr>
            </w:pPr>
            <w:r>
              <w:rPr>
                <w:rFonts w:hint="eastAsia" w:ascii="宋体" w:hAnsi="宋体" w:cs="Arial"/>
                <w:color w:val="000000"/>
                <w:kern w:val="0"/>
                <w:sz w:val="22"/>
              </w:rPr>
              <w:t>每月一次</w:t>
            </w:r>
          </w:p>
        </w:tc>
      </w:tr>
      <w:tr>
        <w:tblPrEx>
          <w:tblLayout w:type="fixed"/>
          <w:tblCellMar>
            <w:top w:w="0" w:type="dxa"/>
            <w:left w:w="108" w:type="dxa"/>
            <w:bottom w:w="0" w:type="dxa"/>
            <w:right w:w="108" w:type="dxa"/>
          </w:tblCellMar>
        </w:tblPrEx>
        <w:trPr>
          <w:trHeight w:val="421"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p>
        </w:tc>
        <w:tc>
          <w:tcPr>
            <w:tcW w:w="3119"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Arial"/>
                <w:color w:val="000000"/>
                <w:kern w:val="0"/>
                <w:sz w:val="22"/>
              </w:rPr>
            </w:pPr>
            <w:r>
              <w:rPr>
                <w:rFonts w:hint="eastAsia" w:ascii="宋体" w:hAnsi="宋体" w:cs="Arial"/>
                <w:color w:val="000000"/>
                <w:kern w:val="0"/>
                <w:sz w:val="22"/>
              </w:rPr>
              <w:t>伙食费报销及时率</w:t>
            </w:r>
          </w:p>
        </w:tc>
        <w:tc>
          <w:tcPr>
            <w:tcW w:w="1875"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Arial"/>
                <w:color w:val="000000"/>
                <w:kern w:val="0"/>
                <w:sz w:val="22"/>
              </w:rPr>
            </w:pPr>
            <w:r>
              <w:rPr>
                <w:rFonts w:hint="eastAsia" w:ascii="宋体" w:hAnsi="宋体" w:cs="Arial"/>
                <w:color w:val="000000"/>
                <w:kern w:val="0"/>
                <w:sz w:val="22"/>
              </w:rPr>
              <w:t>每月一次</w:t>
            </w:r>
          </w:p>
        </w:tc>
      </w:tr>
      <w:tr>
        <w:tblPrEx>
          <w:tblLayout w:type="fixed"/>
          <w:tblCellMar>
            <w:top w:w="0" w:type="dxa"/>
            <w:left w:w="108" w:type="dxa"/>
            <w:bottom w:w="0" w:type="dxa"/>
            <w:right w:w="108" w:type="dxa"/>
          </w:tblCellMar>
        </w:tblPrEx>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p>
        </w:tc>
        <w:tc>
          <w:tcPr>
            <w:tcW w:w="3119" w:type="dxa"/>
            <w:tcBorders>
              <w:top w:val="single" w:color="auto" w:sz="4" w:space="0"/>
              <w:left w:val="nil"/>
              <w:right w:val="single" w:color="000000" w:sz="4" w:space="0"/>
            </w:tcBorders>
            <w:shd w:val="clear" w:color="auto" w:fill="auto"/>
            <w:vAlign w:val="center"/>
          </w:tcPr>
          <w:p>
            <w:pPr>
              <w:jc w:val="center"/>
              <w:rPr>
                <w:rFonts w:ascii="宋体" w:hAnsi="宋体" w:cs="Arial"/>
                <w:color w:val="000000"/>
                <w:kern w:val="0"/>
                <w:sz w:val="22"/>
              </w:rPr>
            </w:pPr>
          </w:p>
        </w:tc>
        <w:tc>
          <w:tcPr>
            <w:tcW w:w="1875" w:type="dxa"/>
            <w:tcBorders>
              <w:top w:val="single" w:color="auto" w:sz="4" w:space="0"/>
              <w:left w:val="nil"/>
              <w:right w:val="single" w:color="000000" w:sz="4" w:space="0"/>
            </w:tcBorders>
            <w:shd w:val="clear" w:color="auto" w:fill="auto"/>
            <w:vAlign w:val="center"/>
          </w:tcPr>
          <w:p>
            <w:pPr>
              <w:jc w:val="center"/>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98"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1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机构内孤儿基本生活费</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每人每月1770元</w:t>
            </w:r>
          </w:p>
        </w:tc>
      </w:tr>
      <w:tr>
        <w:tblPrEx>
          <w:tblLayout w:type="fixed"/>
          <w:tblCellMar>
            <w:top w:w="0" w:type="dxa"/>
            <w:left w:w="108" w:type="dxa"/>
            <w:bottom w:w="0" w:type="dxa"/>
            <w:right w:w="108" w:type="dxa"/>
          </w:tblCellMar>
        </w:tblPrEx>
        <w:trPr>
          <w:trHeight w:val="534"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1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福利机构综合床位护理费</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每人每月820元</w:t>
            </w:r>
          </w:p>
        </w:tc>
      </w:tr>
      <w:tr>
        <w:tblPrEx>
          <w:tblLayout w:type="fixed"/>
          <w:tblCellMar>
            <w:top w:w="0" w:type="dxa"/>
            <w:left w:w="108" w:type="dxa"/>
            <w:bottom w:w="0" w:type="dxa"/>
            <w:right w:w="108" w:type="dxa"/>
          </w:tblCellMar>
        </w:tblPrEx>
        <w:trPr>
          <w:trHeight w:val="552"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restart"/>
            <w:tcBorders>
              <w:top w:val="nil"/>
              <w:left w:val="single" w:color="000000" w:sz="4" w:space="0"/>
              <w:right w:val="single" w:color="000000" w:sz="4" w:space="0"/>
            </w:tcBorders>
            <w:shd w:val="clear" w:color="auto" w:fill="auto"/>
            <w:vAlign w:val="center"/>
          </w:tcPr>
          <w:p>
            <w:pPr>
              <w:jc w:val="center"/>
              <w:rPr>
                <w:rFonts w:ascii="宋体" w:hAnsi="宋体" w:cs="Arial"/>
                <w:color w:val="000000"/>
                <w:kern w:val="0"/>
                <w:sz w:val="22"/>
              </w:rPr>
            </w:pPr>
            <w:r>
              <w:rPr>
                <w:rFonts w:hint="eastAsia" w:ascii="宋体" w:hAnsi="宋体" w:cs="Arial"/>
                <w:color w:val="000000"/>
                <w:kern w:val="0"/>
                <w:sz w:val="22"/>
              </w:rPr>
              <w:t>效益指标</w:t>
            </w:r>
          </w:p>
        </w:tc>
        <w:tc>
          <w:tcPr>
            <w:tcW w:w="1701" w:type="dxa"/>
            <w:tcBorders>
              <w:top w:val="single" w:color="000000" w:sz="4" w:space="0"/>
              <w:left w:val="nil"/>
              <w:bottom w:val="single" w:color="auto" w:sz="4" w:space="0"/>
              <w:right w:val="single" w:color="000000" w:sz="4" w:space="0"/>
            </w:tcBorders>
            <w:shd w:val="clear" w:color="auto" w:fill="auto"/>
            <w:vAlign w:val="center"/>
          </w:tcPr>
          <w:p>
            <w:pPr>
              <w:jc w:val="center"/>
              <w:rPr>
                <w:rFonts w:ascii="宋体" w:hAnsi="宋体" w:cs="Arial"/>
                <w:color w:val="000000"/>
                <w:kern w:val="0"/>
                <w:sz w:val="22"/>
              </w:rPr>
            </w:pPr>
            <w:r>
              <w:rPr>
                <w:rFonts w:hint="eastAsia" w:ascii="宋体" w:hAnsi="宋体" w:cs="Arial"/>
                <w:color w:val="000000"/>
                <w:kern w:val="0"/>
                <w:sz w:val="22"/>
              </w:rPr>
              <w:t>社会效益</w:t>
            </w:r>
          </w:p>
        </w:tc>
        <w:tc>
          <w:tcPr>
            <w:tcW w:w="3119" w:type="dxa"/>
            <w:tcBorders>
              <w:top w:val="nil"/>
              <w:left w:val="nil"/>
              <w:bottom w:val="single" w:color="auto" w:sz="4" w:space="0"/>
              <w:right w:val="single" w:color="000000" w:sz="4" w:space="0"/>
            </w:tcBorders>
            <w:shd w:val="clear" w:color="auto" w:fill="auto"/>
            <w:vAlign w:val="center"/>
          </w:tcPr>
          <w:p>
            <w:pPr>
              <w:jc w:val="center"/>
              <w:rPr>
                <w:rFonts w:ascii="宋体" w:hAnsi="宋体" w:cs="Arial"/>
                <w:color w:val="000000"/>
                <w:kern w:val="0"/>
                <w:sz w:val="22"/>
              </w:rPr>
            </w:pPr>
            <w:r>
              <w:rPr>
                <w:rFonts w:hint="eastAsia" w:ascii="宋体" w:hAnsi="宋体" w:cs="Arial"/>
                <w:color w:val="000000"/>
                <w:kern w:val="0"/>
                <w:sz w:val="22"/>
              </w:rPr>
              <w:t>生活幸福指数显著提高</w:t>
            </w:r>
          </w:p>
        </w:tc>
        <w:tc>
          <w:tcPr>
            <w:tcW w:w="1875" w:type="dxa"/>
            <w:tcBorders>
              <w:top w:val="nil"/>
              <w:left w:val="nil"/>
              <w:bottom w:val="single" w:color="auto" w:sz="4" w:space="0"/>
              <w:right w:val="single" w:color="000000" w:sz="4" w:space="0"/>
            </w:tcBorders>
            <w:shd w:val="clear" w:color="auto" w:fill="auto"/>
            <w:vAlign w:val="center"/>
          </w:tcPr>
          <w:p>
            <w:pPr>
              <w:jc w:val="center"/>
              <w:rPr>
                <w:rFonts w:ascii="宋体" w:hAnsi="宋体" w:cs="Arial"/>
                <w:color w:val="000000"/>
                <w:kern w:val="0"/>
                <w:sz w:val="22"/>
              </w:rPr>
            </w:pPr>
            <w:r>
              <w:rPr>
                <w:rFonts w:hint="eastAsia" w:ascii="宋体" w:hAnsi="宋体" w:cs="Arial"/>
                <w:color w:val="000000"/>
                <w:kern w:val="0"/>
                <w:sz w:val="22"/>
              </w:rPr>
              <w:t>生活幸福指数显著提高</w:t>
            </w:r>
          </w:p>
        </w:tc>
      </w:tr>
      <w:tr>
        <w:tblPrEx>
          <w:tblLayout w:type="fixed"/>
          <w:tblCellMar>
            <w:top w:w="0" w:type="dxa"/>
            <w:left w:w="108" w:type="dxa"/>
            <w:bottom w:w="0" w:type="dxa"/>
            <w:right w:w="108" w:type="dxa"/>
          </w:tblCellMar>
        </w:tblPrEx>
        <w:trPr>
          <w:trHeight w:val="692"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left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可持续影响力</w:t>
            </w:r>
          </w:p>
        </w:tc>
        <w:tc>
          <w:tcPr>
            <w:tcW w:w="31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体现我国社会主义制度优越性</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优越</w:t>
            </w:r>
          </w:p>
        </w:tc>
      </w:tr>
      <w:tr>
        <w:tblPrEx>
          <w:tblLayout w:type="fixed"/>
          <w:tblCellMar>
            <w:top w:w="0" w:type="dxa"/>
            <w:left w:w="108" w:type="dxa"/>
            <w:bottom w:w="0" w:type="dxa"/>
            <w:right w:w="108" w:type="dxa"/>
          </w:tblCellMar>
        </w:tblPrEx>
        <w:trPr>
          <w:trHeight w:val="699"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1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凸显民政兜底保障工作民政爱民、民政为民的宗旨</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显著</w:t>
            </w:r>
          </w:p>
        </w:tc>
      </w:tr>
      <w:tr>
        <w:tblPrEx>
          <w:tblLayout w:type="fixed"/>
          <w:tblCellMar>
            <w:top w:w="0" w:type="dxa"/>
            <w:left w:w="108" w:type="dxa"/>
            <w:bottom w:w="0" w:type="dxa"/>
            <w:right w:w="108" w:type="dxa"/>
          </w:tblCellMar>
        </w:tblPrEx>
        <w:trPr>
          <w:trHeight w:val="698" w:hRule="atLeast"/>
        </w:trPr>
        <w:tc>
          <w:tcPr>
            <w:tcW w:w="156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满意度指标</w:t>
            </w:r>
          </w:p>
        </w:tc>
        <w:tc>
          <w:tcPr>
            <w:tcW w:w="1701"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服务对象满意度</w:t>
            </w:r>
          </w:p>
        </w:tc>
        <w:tc>
          <w:tcPr>
            <w:tcW w:w="31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三无人员及孤残婴幼儿的幸福指数</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≥98</w:t>
            </w:r>
          </w:p>
        </w:tc>
      </w:tr>
    </w:tbl>
    <w:p>
      <w:pPr>
        <w:rPr>
          <w:rFonts w:ascii="仿宋" w:hAnsi="仿宋" w:eastAsia="仿宋"/>
          <w:color w:val="000000"/>
        </w:rPr>
      </w:pPr>
    </w:p>
    <w:p>
      <w:pPr>
        <w:rPr>
          <w:rFonts w:ascii="仿宋" w:hAnsi="仿宋" w:eastAsia="仿宋"/>
          <w:color w:val="000000"/>
        </w:rPr>
      </w:pPr>
    </w:p>
    <w:tbl>
      <w:tblPr>
        <w:tblStyle w:val="5"/>
        <w:tblpPr w:leftFromText="180" w:rightFromText="180" w:vertAnchor="text" w:tblpY="-1439"/>
        <w:tblW w:w="9105" w:type="dxa"/>
        <w:tblInd w:w="0" w:type="dxa"/>
        <w:tblLayout w:type="fixed"/>
        <w:tblCellMar>
          <w:top w:w="15" w:type="dxa"/>
          <w:left w:w="15" w:type="dxa"/>
          <w:bottom w:w="15" w:type="dxa"/>
          <w:right w:w="15" w:type="dxa"/>
        </w:tblCellMar>
      </w:tblPr>
      <w:tblGrid>
        <w:gridCol w:w="9105"/>
      </w:tblGrid>
      <w:tr>
        <w:tblPrEx>
          <w:tblLayout w:type="fixed"/>
          <w:tblCellMar>
            <w:top w:w="15" w:type="dxa"/>
            <w:left w:w="15" w:type="dxa"/>
            <w:bottom w:w="15" w:type="dxa"/>
            <w:right w:w="15" w:type="dxa"/>
          </w:tblCellMar>
        </w:tblPrEx>
        <w:trPr>
          <w:trHeight w:val="825" w:hRule="atLeast"/>
        </w:trPr>
        <w:tc>
          <w:tcPr>
            <w:tcW w:w="9105" w:type="dxa"/>
            <w:noWrap/>
            <w:vAlign w:val="center"/>
          </w:tcPr>
          <w:p>
            <w:pPr>
              <w:widowControl/>
              <w:ind w:firstLine="1405" w:firstLineChars="350"/>
              <w:textAlignment w:val="center"/>
              <w:rPr>
                <w:rFonts w:ascii="宋体" w:hAnsi="宋体" w:cs="宋体"/>
                <w:b/>
                <w:color w:val="000000"/>
                <w:kern w:val="0"/>
                <w:sz w:val="40"/>
                <w:szCs w:val="40"/>
              </w:rPr>
            </w:pPr>
          </w:p>
        </w:tc>
      </w:tr>
    </w:tbl>
    <w:p>
      <w:pPr>
        <w:spacing w:line="580" w:lineRule="exact"/>
        <w:jc w:val="center"/>
        <w:rPr>
          <w:rFonts w:ascii="方正小标宋简体" w:eastAsia="方正小标宋简体"/>
          <w:kern w:val="0"/>
          <w:sz w:val="40"/>
          <w:szCs w:val="40"/>
        </w:rPr>
      </w:pPr>
      <w:r>
        <w:rPr>
          <w:rFonts w:hint="eastAsia" w:ascii="宋体" w:hAnsi="宋体" w:cs="宋体"/>
          <w:b/>
          <w:color w:val="000000"/>
          <w:kern w:val="0"/>
          <w:sz w:val="40"/>
          <w:szCs w:val="40"/>
        </w:rPr>
        <w:t>202</w:t>
      </w:r>
      <w:r>
        <w:rPr>
          <w:rFonts w:ascii="宋体" w:hAnsi="宋体" w:cs="宋体"/>
          <w:b/>
          <w:color w:val="000000"/>
          <w:kern w:val="0"/>
          <w:sz w:val="40"/>
          <w:szCs w:val="40"/>
        </w:rPr>
        <w:t>1</w:t>
      </w:r>
      <w:r>
        <w:rPr>
          <w:rFonts w:hint="eastAsia" w:ascii="宋体" w:hAnsi="宋体" w:cs="宋体"/>
          <w:b/>
          <w:color w:val="000000"/>
          <w:kern w:val="0"/>
          <w:sz w:val="40"/>
          <w:szCs w:val="40"/>
        </w:rPr>
        <w:t>年预算项目支出绩效目标表</w:t>
      </w:r>
    </w:p>
    <w:tbl>
      <w:tblPr>
        <w:tblStyle w:val="5"/>
        <w:tblW w:w="9799" w:type="dxa"/>
        <w:jc w:val="center"/>
        <w:tblInd w:w="0" w:type="dxa"/>
        <w:tblLayout w:type="fixed"/>
        <w:tblCellMar>
          <w:top w:w="15" w:type="dxa"/>
          <w:left w:w="15" w:type="dxa"/>
          <w:bottom w:w="15" w:type="dxa"/>
          <w:right w:w="15" w:type="dxa"/>
        </w:tblCellMar>
      </w:tblPr>
      <w:tblGrid>
        <w:gridCol w:w="2072"/>
        <w:gridCol w:w="1776"/>
        <w:gridCol w:w="2248"/>
        <w:gridCol w:w="2208"/>
        <w:gridCol w:w="1495"/>
      </w:tblGrid>
      <w:tr>
        <w:tblPrEx>
          <w:tblLayout w:type="fixed"/>
          <w:tblCellMar>
            <w:top w:w="15" w:type="dxa"/>
            <w:left w:w="15" w:type="dxa"/>
            <w:bottom w:w="15" w:type="dxa"/>
            <w:right w:w="15" w:type="dxa"/>
          </w:tblCellMar>
        </w:tblPrEx>
        <w:trPr>
          <w:trHeight w:val="381" w:hRule="atLeast"/>
          <w:jc w:val="center"/>
        </w:trPr>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项目名称</w:t>
            </w:r>
          </w:p>
        </w:tc>
        <w:tc>
          <w:tcPr>
            <w:tcW w:w="77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福利院运转经费</w:t>
            </w:r>
          </w:p>
        </w:tc>
      </w:tr>
      <w:tr>
        <w:tblPrEx>
          <w:tblLayout w:type="fixed"/>
          <w:tblCellMar>
            <w:top w:w="15" w:type="dxa"/>
            <w:left w:w="15" w:type="dxa"/>
            <w:bottom w:w="15" w:type="dxa"/>
            <w:right w:w="15" w:type="dxa"/>
          </w:tblCellMar>
        </w:tblPrEx>
        <w:trPr>
          <w:trHeight w:val="387" w:hRule="atLeast"/>
          <w:jc w:val="center"/>
        </w:trPr>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主管单位</w:t>
            </w:r>
          </w:p>
        </w:tc>
        <w:tc>
          <w:tcPr>
            <w:tcW w:w="77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Arial"/>
                <w:color w:val="000000"/>
                <w:kern w:val="0"/>
                <w:sz w:val="22"/>
              </w:rPr>
              <w:t>泰安市社会福利院（泰安市儿童福利院）</w:t>
            </w:r>
          </w:p>
        </w:tc>
      </w:tr>
      <w:tr>
        <w:tblPrEx>
          <w:tblLayout w:type="fixed"/>
          <w:tblCellMar>
            <w:top w:w="15" w:type="dxa"/>
            <w:left w:w="15" w:type="dxa"/>
            <w:bottom w:w="15" w:type="dxa"/>
            <w:right w:w="15" w:type="dxa"/>
          </w:tblCellMar>
        </w:tblPrEx>
        <w:trPr>
          <w:trHeight w:val="534" w:hRule="atLeast"/>
          <w:jc w:val="center"/>
        </w:trPr>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资金情况</w:t>
            </w:r>
          </w:p>
        </w:tc>
        <w:tc>
          <w:tcPr>
            <w:tcW w:w="177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财政拨款</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   年度金额：                                         </w:t>
            </w:r>
          </w:p>
        </w:tc>
        <w:tc>
          <w:tcPr>
            <w:tcW w:w="5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67.7万元</w:t>
            </w:r>
          </w:p>
        </w:tc>
      </w:tr>
      <w:tr>
        <w:tblPrEx>
          <w:tblLayout w:type="fixed"/>
          <w:tblCellMar>
            <w:top w:w="15" w:type="dxa"/>
            <w:left w:w="15" w:type="dxa"/>
            <w:bottom w:w="15" w:type="dxa"/>
            <w:right w:w="15" w:type="dxa"/>
          </w:tblCellMar>
        </w:tblPrEx>
        <w:trPr>
          <w:trHeight w:val="286" w:hRule="atLeast"/>
          <w:jc w:val="center"/>
        </w:trPr>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总体目标</w:t>
            </w:r>
          </w:p>
        </w:tc>
        <w:tc>
          <w:tcPr>
            <w:tcW w:w="77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年度目标(2021年)</w:t>
            </w:r>
          </w:p>
        </w:tc>
      </w:tr>
      <w:tr>
        <w:tblPrEx>
          <w:tblLayout w:type="fixed"/>
          <w:tblCellMar>
            <w:top w:w="15" w:type="dxa"/>
            <w:left w:w="15" w:type="dxa"/>
            <w:bottom w:w="15" w:type="dxa"/>
            <w:right w:w="15" w:type="dxa"/>
          </w:tblCellMar>
        </w:tblPrEx>
        <w:trPr>
          <w:trHeight w:val="5146" w:hRule="atLeast"/>
          <w:jc w:val="center"/>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7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福利院运转经费支出需预算资金70.40万元（其中从我院收取房租金中解决6万元，需财政补贴资金64.40万元）。</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1、8名保安人员物业费20万元。</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2、法律顾问费1.80万元。</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3、财务业务咨询服务费３万元（包括财务审计费、财务业务咨询服务费等）。</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4、院落、房屋防雨及房屋构筑物维修9.90万元。</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202１年我院房屋构筑物及零星维修预计需7.20万元，其中：包括消防远程费、监控、电线路、网络、ＬＥＤ显示屏、院落零星维修及防雨维修、垃圾卫生清运费等。</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5、院内特种设备及绿化苗木维保费预算15.90万元。</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（1）儿童康教部中央空调维修保养费3.70万元（附2020年采购合同）。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（2）院内电梯维修保养预算1.20万元（附2020年采购合同）。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（3）消防设施维保费5万元（附2020年采购合同）。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（4）绿化草坪及各种花卉树木的养护预算6万元。（因儿童部新采购绿化项目，2021年在质保期内，不需要养护费）。</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6、消防控制室预算14.40万元（附2020年采购合同）。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7、公共区域卫生保洁费5.40万元（附2020年采购合同）。</w:t>
            </w:r>
          </w:p>
        </w:tc>
      </w:tr>
      <w:tr>
        <w:tblPrEx>
          <w:tblLayout w:type="fixed"/>
          <w:tblCellMar>
            <w:top w:w="15" w:type="dxa"/>
            <w:left w:w="15" w:type="dxa"/>
            <w:bottom w:w="15" w:type="dxa"/>
            <w:right w:w="15" w:type="dxa"/>
          </w:tblCellMar>
        </w:tblPrEx>
        <w:trPr>
          <w:trHeight w:val="286" w:hRule="atLeast"/>
          <w:jc w:val="center"/>
        </w:trPr>
        <w:tc>
          <w:tcPr>
            <w:tcW w:w="2072" w:type="dxa"/>
            <w:tcBorders>
              <w:top w:val="single" w:color="auto" w:sz="4" w:space="0"/>
              <w:left w:val="single" w:color="auto" w:sz="4" w:space="0"/>
              <w:bottom w:val="single" w:color="auto" w:sz="4" w:space="0"/>
            </w:tcBorders>
            <w:shd w:val="clear" w:color="auto" w:fill="auto"/>
            <w:vAlign w:val="bottom"/>
          </w:tcPr>
          <w:p>
            <w:pPr>
              <w:jc w:val="center"/>
              <w:rPr>
                <w:rFonts w:ascii="Arial" w:hAnsi="Arial" w:cs="Arial"/>
                <w:color w:val="000000"/>
                <w:sz w:val="20"/>
                <w:szCs w:val="20"/>
              </w:rPr>
            </w:pPr>
            <w:r>
              <w:rPr>
                <w:rFonts w:hint="eastAsia" w:ascii="Arial" w:hAnsi="Arial" w:cs="Arial"/>
                <w:color w:val="000000"/>
                <w:sz w:val="20"/>
                <w:szCs w:val="20"/>
              </w:rPr>
              <w:t>绩效指标</w:t>
            </w:r>
          </w:p>
        </w:tc>
        <w:tc>
          <w:tcPr>
            <w:tcW w:w="1776"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一级指标</w:t>
            </w:r>
          </w:p>
        </w:tc>
        <w:tc>
          <w:tcPr>
            <w:tcW w:w="224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二级指标</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三级指标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指标值</w:t>
            </w:r>
          </w:p>
        </w:tc>
      </w:tr>
      <w:tr>
        <w:tblPrEx>
          <w:tblLayout w:type="fixed"/>
          <w:tblCellMar>
            <w:top w:w="15" w:type="dxa"/>
            <w:left w:w="15" w:type="dxa"/>
            <w:bottom w:w="15" w:type="dxa"/>
            <w:right w:w="15" w:type="dxa"/>
          </w:tblCellMar>
        </w:tblPrEx>
        <w:trPr>
          <w:trHeight w:val="495" w:hRule="atLeast"/>
          <w:jc w:val="center"/>
        </w:trPr>
        <w:tc>
          <w:tcPr>
            <w:tcW w:w="2072" w:type="dxa"/>
            <w:vMerge w:val="restart"/>
            <w:tcBorders>
              <w:top w:val="single" w:color="auto" w:sz="4" w:space="0"/>
              <w:left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绩效指标</w:t>
            </w:r>
          </w:p>
        </w:tc>
        <w:tc>
          <w:tcPr>
            <w:tcW w:w="1776"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数量指标</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物业治安人员</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r>
      <w:tr>
        <w:tblPrEx>
          <w:tblLayout w:type="fixed"/>
          <w:tblCellMar>
            <w:top w:w="15" w:type="dxa"/>
            <w:left w:w="15" w:type="dxa"/>
            <w:bottom w:w="15" w:type="dxa"/>
            <w:right w:w="15" w:type="dxa"/>
          </w:tblCellMar>
        </w:tblPrEx>
        <w:trPr>
          <w:trHeight w:val="49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法律顾问</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Layout w:type="fixed"/>
          <w:tblCellMar>
            <w:top w:w="15" w:type="dxa"/>
            <w:left w:w="15" w:type="dxa"/>
            <w:bottom w:w="15" w:type="dxa"/>
            <w:right w:w="15" w:type="dxa"/>
          </w:tblCellMar>
        </w:tblPrEx>
        <w:trPr>
          <w:trHeight w:val="38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财务咨询</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Layout w:type="fixed"/>
          <w:tblCellMar>
            <w:top w:w="15" w:type="dxa"/>
            <w:left w:w="15" w:type="dxa"/>
            <w:bottom w:w="15" w:type="dxa"/>
            <w:right w:w="15" w:type="dxa"/>
          </w:tblCellMar>
        </w:tblPrEx>
        <w:trPr>
          <w:trHeight w:val="79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院内特种设备维保和绿化维护</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=258</w:t>
            </w:r>
          </w:p>
        </w:tc>
      </w:tr>
      <w:tr>
        <w:tblPrEx>
          <w:tblLayout w:type="fixed"/>
          <w:tblCellMar>
            <w:top w:w="15" w:type="dxa"/>
            <w:left w:w="15" w:type="dxa"/>
            <w:bottom w:w="15" w:type="dxa"/>
            <w:right w:w="15" w:type="dxa"/>
          </w:tblCellMar>
        </w:tblPrEx>
        <w:trPr>
          <w:trHeight w:val="49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消防控制室</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r>
      <w:tr>
        <w:tblPrEx>
          <w:tblLayout w:type="fixed"/>
          <w:tblCellMar>
            <w:top w:w="15" w:type="dxa"/>
            <w:left w:w="15" w:type="dxa"/>
            <w:bottom w:w="15" w:type="dxa"/>
            <w:right w:w="15" w:type="dxa"/>
          </w:tblCellMar>
        </w:tblPrEx>
        <w:trPr>
          <w:trHeight w:val="67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公共区域卫生保洁费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r>
      <w:tr>
        <w:tblPrEx>
          <w:tblLayout w:type="fixed"/>
          <w:tblCellMar>
            <w:top w:w="15" w:type="dxa"/>
            <w:left w:w="15" w:type="dxa"/>
            <w:bottom w:w="15" w:type="dxa"/>
            <w:right w:w="15" w:type="dxa"/>
          </w:tblCellMar>
        </w:tblPrEx>
        <w:trPr>
          <w:trHeight w:val="67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质量指标</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物业治安服务达标率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tblPrEx>
          <w:tblLayout w:type="fixed"/>
          <w:tblCellMar>
            <w:top w:w="15" w:type="dxa"/>
            <w:left w:w="15" w:type="dxa"/>
            <w:bottom w:w="15" w:type="dxa"/>
            <w:right w:w="15" w:type="dxa"/>
          </w:tblCellMar>
        </w:tblPrEx>
        <w:trPr>
          <w:trHeight w:val="645" w:hRule="atLeast"/>
          <w:jc w:val="center"/>
        </w:trPr>
        <w:tc>
          <w:tcPr>
            <w:tcW w:w="2072" w:type="dxa"/>
            <w:vMerge w:val="continue"/>
            <w:tcBorders>
              <w:left w:val="single" w:color="000000" w:sz="4" w:space="0"/>
              <w:bottom w:val="single" w:color="auto"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法律顾问达标率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tblPrEx>
          <w:tblLayout w:type="fixed"/>
          <w:tblCellMar>
            <w:top w:w="15" w:type="dxa"/>
            <w:left w:w="15" w:type="dxa"/>
            <w:bottom w:w="15" w:type="dxa"/>
            <w:right w:w="15" w:type="dxa"/>
          </w:tblCellMar>
        </w:tblPrEx>
        <w:trPr>
          <w:trHeight w:val="645" w:hRule="atLeast"/>
          <w:jc w:val="center"/>
        </w:trPr>
        <w:tc>
          <w:tcPr>
            <w:tcW w:w="2072" w:type="dxa"/>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指</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标</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绩</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效</w:t>
            </w:r>
          </w:p>
          <w:p>
            <w:pPr>
              <w:rPr>
                <w:rFonts w:ascii="宋体" w:hAnsi="宋体" w:cs="宋体"/>
                <w:color w:val="000000"/>
                <w:sz w:val="22"/>
                <w:szCs w:val="22"/>
              </w:rPr>
            </w:pPr>
          </w:p>
        </w:tc>
        <w:tc>
          <w:tcPr>
            <w:tcW w:w="177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kern w:val="0"/>
                <w:sz w:val="22"/>
                <w:szCs w:val="22"/>
              </w:rPr>
              <w:t>一级指标</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kern w:val="0"/>
                <w:sz w:val="22"/>
                <w:szCs w:val="22"/>
              </w:rPr>
              <w:t>二级指标</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三级指标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指标值</w:t>
            </w:r>
          </w:p>
        </w:tc>
      </w:tr>
      <w:tr>
        <w:tblPrEx>
          <w:tblLayout w:type="fixed"/>
          <w:tblCellMar>
            <w:top w:w="15" w:type="dxa"/>
            <w:left w:w="15" w:type="dxa"/>
            <w:bottom w:w="15" w:type="dxa"/>
            <w:right w:w="15" w:type="dxa"/>
          </w:tblCellMar>
        </w:tblPrEx>
        <w:trPr>
          <w:trHeight w:val="645" w:hRule="atLeast"/>
          <w:jc w:val="center"/>
        </w:trPr>
        <w:tc>
          <w:tcPr>
            <w:tcW w:w="2072" w:type="dxa"/>
            <w:vMerge w:val="restart"/>
            <w:tcBorders>
              <w:top w:val="single" w:color="auto" w:sz="4" w:space="0"/>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restart"/>
            <w:tcBorders>
              <w:top w:val="single" w:color="auto" w:sz="4" w:space="0"/>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2248"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时效指标</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财务咨询达标率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tblPrEx>
          <w:tblLayout w:type="fixed"/>
          <w:tblCellMar>
            <w:top w:w="15" w:type="dxa"/>
            <w:left w:w="15" w:type="dxa"/>
            <w:bottom w:w="15" w:type="dxa"/>
            <w:right w:w="15" w:type="dxa"/>
          </w:tblCellMar>
        </w:tblPrEx>
        <w:trPr>
          <w:trHeight w:val="82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left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院内特种设备维保和绿化维保率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r>
        <w:tblPrEx>
          <w:tblLayout w:type="fixed"/>
          <w:tblCellMar>
            <w:top w:w="15" w:type="dxa"/>
            <w:left w:w="15" w:type="dxa"/>
            <w:bottom w:w="15" w:type="dxa"/>
            <w:right w:w="15" w:type="dxa"/>
          </w:tblCellMar>
        </w:tblPrEx>
        <w:trPr>
          <w:trHeight w:val="64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left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消防控制室合格率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tblPrEx>
          <w:tblLayout w:type="fixed"/>
          <w:tblCellMar>
            <w:top w:w="15" w:type="dxa"/>
            <w:left w:w="15" w:type="dxa"/>
            <w:bottom w:w="15" w:type="dxa"/>
            <w:right w:w="15" w:type="dxa"/>
          </w:tblCellMar>
        </w:tblPrEx>
        <w:trPr>
          <w:trHeight w:val="73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left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公共区域卫生保洁合格率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r>
        <w:tblPrEx>
          <w:tblLayout w:type="fixed"/>
          <w:tblCellMar>
            <w:top w:w="15" w:type="dxa"/>
            <w:left w:w="15" w:type="dxa"/>
            <w:bottom w:w="15" w:type="dxa"/>
            <w:right w:w="15" w:type="dxa"/>
          </w:tblCellMar>
        </w:tblPrEx>
        <w:trPr>
          <w:trHeight w:val="49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物业治安</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每月一次</w:t>
            </w:r>
          </w:p>
        </w:tc>
      </w:tr>
      <w:tr>
        <w:tblPrEx>
          <w:tblLayout w:type="fixed"/>
          <w:tblCellMar>
            <w:top w:w="15" w:type="dxa"/>
            <w:left w:w="15" w:type="dxa"/>
            <w:bottom w:w="15" w:type="dxa"/>
            <w:right w:w="15" w:type="dxa"/>
          </w:tblCellMar>
        </w:tblPrEx>
        <w:trPr>
          <w:trHeight w:val="49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法律顾问支付</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一年一次</w:t>
            </w:r>
          </w:p>
        </w:tc>
      </w:tr>
      <w:tr>
        <w:tblPrEx>
          <w:tblLayout w:type="fixed"/>
          <w:tblCellMar>
            <w:top w:w="15" w:type="dxa"/>
            <w:left w:w="15" w:type="dxa"/>
            <w:bottom w:w="15" w:type="dxa"/>
            <w:right w:w="15" w:type="dxa"/>
          </w:tblCellMar>
        </w:tblPrEx>
        <w:trPr>
          <w:trHeight w:val="64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财务咨询支付</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每季度一次</w:t>
            </w:r>
          </w:p>
        </w:tc>
      </w:tr>
      <w:tr>
        <w:tblPrEx>
          <w:tblLayout w:type="fixed"/>
          <w:tblCellMar>
            <w:top w:w="15" w:type="dxa"/>
            <w:left w:w="15" w:type="dxa"/>
            <w:bottom w:w="15" w:type="dxa"/>
            <w:right w:w="15" w:type="dxa"/>
          </w:tblCellMar>
        </w:tblPrEx>
        <w:trPr>
          <w:trHeight w:val="73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院内特种设备和绿化保养</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每季度一次</w:t>
            </w:r>
          </w:p>
        </w:tc>
      </w:tr>
      <w:tr>
        <w:tblPrEx>
          <w:tblLayout w:type="fixed"/>
          <w:tblCellMar>
            <w:top w:w="15" w:type="dxa"/>
            <w:left w:w="15" w:type="dxa"/>
            <w:bottom w:w="15" w:type="dxa"/>
            <w:right w:w="15" w:type="dxa"/>
          </w:tblCellMar>
        </w:tblPrEx>
        <w:trPr>
          <w:trHeight w:val="64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消防控制室支付</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每季度一次</w:t>
            </w:r>
          </w:p>
        </w:tc>
      </w:tr>
      <w:tr>
        <w:tblPrEx>
          <w:tblLayout w:type="fixed"/>
          <w:tblCellMar>
            <w:top w:w="15" w:type="dxa"/>
            <w:left w:w="15" w:type="dxa"/>
            <w:bottom w:w="15" w:type="dxa"/>
            <w:right w:w="15" w:type="dxa"/>
          </w:tblCellMar>
        </w:tblPrEx>
        <w:trPr>
          <w:trHeight w:val="64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卫生保洁费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每季度一次</w:t>
            </w:r>
          </w:p>
        </w:tc>
      </w:tr>
      <w:tr>
        <w:tblPrEx>
          <w:tblLayout w:type="fixed"/>
          <w:tblCellMar>
            <w:top w:w="15" w:type="dxa"/>
            <w:left w:w="15" w:type="dxa"/>
            <w:bottom w:w="15" w:type="dxa"/>
            <w:right w:w="15" w:type="dxa"/>
          </w:tblCellMar>
        </w:tblPrEx>
        <w:trPr>
          <w:trHeight w:val="711"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2248"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社会效益</w:t>
            </w:r>
          </w:p>
        </w:tc>
        <w:tc>
          <w:tcPr>
            <w:tcW w:w="2208"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院内安全显著提高</w:t>
            </w:r>
          </w:p>
        </w:tc>
        <w:tc>
          <w:tcPr>
            <w:tcW w:w="1495"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显著提高</w:t>
            </w:r>
          </w:p>
        </w:tc>
      </w:tr>
      <w:tr>
        <w:tblPrEx>
          <w:tblLayout w:type="fixed"/>
          <w:tblCellMar>
            <w:top w:w="15" w:type="dxa"/>
            <w:left w:w="15" w:type="dxa"/>
            <w:bottom w:w="15" w:type="dxa"/>
            <w:right w:w="15" w:type="dxa"/>
          </w:tblCellMar>
        </w:tblPrEx>
        <w:trPr>
          <w:trHeight w:val="73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各项特种设备正常运转率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r>
        <w:tblPrEx>
          <w:tblLayout w:type="fixed"/>
          <w:tblCellMar>
            <w:top w:w="15" w:type="dxa"/>
            <w:left w:w="15" w:type="dxa"/>
            <w:bottom w:w="15" w:type="dxa"/>
            <w:right w:w="15" w:type="dxa"/>
          </w:tblCellMar>
        </w:tblPrEx>
        <w:trPr>
          <w:trHeight w:val="49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绿化保养率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r>
        <w:tblPrEx>
          <w:tblLayout w:type="fixed"/>
          <w:tblCellMar>
            <w:top w:w="15" w:type="dxa"/>
            <w:left w:w="15" w:type="dxa"/>
            <w:bottom w:w="15" w:type="dxa"/>
            <w:right w:w="15" w:type="dxa"/>
          </w:tblCellMar>
        </w:tblPrEx>
        <w:trPr>
          <w:trHeight w:val="49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卫生达标率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r>
        <w:tblPrEx>
          <w:tblLayout w:type="fixed"/>
          <w:tblCellMar>
            <w:top w:w="15" w:type="dxa"/>
            <w:left w:w="15" w:type="dxa"/>
            <w:bottom w:w="15" w:type="dxa"/>
            <w:right w:w="15" w:type="dxa"/>
          </w:tblCellMar>
        </w:tblPrEx>
        <w:trPr>
          <w:trHeight w:val="140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可持续影响力</w:t>
            </w:r>
          </w:p>
        </w:tc>
        <w:tc>
          <w:tcPr>
            <w:tcW w:w="2208"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院容院貌保持省级文明单位的标准</w:t>
            </w:r>
          </w:p>
        </w:tc>
        <w:tc>
          <w:tcPr>
            <w:tcW w:w="1495"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省级文明单位的要求</w:t>
            </w:r>
          </w:p>
        </w:tc>
      </w:tr>
      <w:tr>
        <w:tblPrEx>
          <w:tblLayout w:type="fixed"/>
          <w:tblCellMar>
            <w:top w:w="15" w:type="dxa"/>
            <w:left w:w="15" w:type="dxa"/>
            <w:bottom w:w="15" w:type="dxa"/>
            <w:right w:w="15" w:type="dxa"/>
          </w:tblCellMar>
        </w:tblPrEx>
        <w:trPr>
          <w:trHeight w:val="73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为全国文明城市贡献力量</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贡献</w:t>
            </w:r>
          </w:p>
        </w:tc>
      </w:tr>
      <w:tr>
        <w:tblPrEx>
          <w:tblLayout w:type="fixed"/>
          <w:tblCellMar>
            <w:top w:w="15" w:type="dxa"/>
            <w:left w:w="15" w:type="dxa"/>
            <w:bottom w:w="15" w:type="dxa"/>
            <w:right w:w="15" w:type="dxa"/>
          </w:tblCellMar>
        </w:tblPrEx>
        <w:trPr>
          <w:trHeight w:val="495" w:hRule="atLeast"/>
          <w:jc w:val="center"/>
        </w:trPr>
        <w:tc>
          <w:tcPr>
            <w:tcW w:w="2072" w:type="dxa"/>
            <w:vMerge w:val="continue"/>
            <w:tcBorders>
              <w:left w:val="single" w:color="000000"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服务对象满意度</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服务供养人员</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r>
        <w:tblPrEx>
          <w:tblLayout w:type="fixed"/>
          <w:tblCellMar>
            <w:top w:w="15" w:type="dxa"/>
            <w:left w:w="15" w:type="dxa"/>
            <w:bottom w:w="15" w:type="dxa"/>
            <w:right w:w="15" w:type="dxa"/>
          </w:tblCellMar>
        </w:tblPrEx>
        <w:trPr>
          <w:trHeight w:val="495" w:hRule="atLeast"/>
          <w:jc w:val="center"/>
        </w:trPr>
        <w:tc>
          <w:tcPr>
            <w:tcW w:w="2072" w:type="dxa"/>
            <w:vMerge w:val="continue"/>
            <w:tcBorders>
              <w:left w:val="single" w:color="000000" w:sz="4" w:space="0"/>
              <w:bottom w:val="single" w:color="auto"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职工满意度</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bl>
    <w:p/>
    <w:p>
      <w:pPr>
        <w:spacing w:line="580" w:lineRule="exact"/>
        <w:jc w:val="center"/>
        <w:rPr>
          <w:rFonts w:ascii="方正小标宋简体" w:eastAsia="方正小标宋简体"/>
          <w:kern w:val="0"/>
          <w:sz w:val="40"/>
          <w:szCs w:val="40"/>
        </w:rPr>
      </w:pPr>
      <w:r>
        <w:rPr>
          <w:rFonts w:hint="eastAsia" w:ascii="宋体" w:hAnsi="宋体" w:cs="宋体"/>
          <w:b/>
          <w:color w:val="000000"/>
          <w:kern w:val="0"/>
          <w:sz w:val="40"/>
          <w:szCs w:val="40"/>
        </w:rPr>
        <w:t>202</w:t>
      </w:r>
      <w:r>
        <w:rPr>
          <w:rFonts w:ascii="宋体" w:hAnsi="宋体" w:cs="宋体"/>
          <w:b/>
          <w:color w:val="000000"/>
          <w:kern w:val="0"/>
          <w:sz w:val="40"/>
          <w:szCs w:val="40"/>
        </w:rPr>
        <w:t>1</w:t>
      </w:r>
      <w:r>
        <w:rPr>
          <w:rFonts w:hint="eastAsia" w:ascii="宋体" w:hAnsi="宋体" w:cs="宋体"/>
          <w:b/>
          <w:color w:val="000000"/>
          <w:kern w:val="0"/>
          <w:sz w:val="40"/>
          <w:szCs w:val="40"/>
        </w:rPr>
        <w:t>年预算项目支出绩效目标表</w:t>
      </w:r>
    </w:p>
    <w:tbl>
      <w:tblPr>
        <w:tblStyle w:val="5"/>
        <w:tblW w:w="9814" w:type="dxa"/>
        <w:tblInd w:w="-601" w:type="dxa"/>
        <w:tblLayout w:type="fixed"/>
        <w:tblCellMar>
          <w:top w:w="0" w:type="dxa"/>
          <w:left w:w="108" w:type="dxa"/>
          <w:bottom w:w="0" w:type="dxa"/>
          <w:right w:w="108" w:type="dxa"/>
        </w:tblCellMar>
      </w:tblPr>
      <w:tblGrid>
        <w:gridCol w:w="1418"/>
        <w:gridCol w:w="1418"/>
        <w:gridCol w:w="141"/>
        <w:gridCol w:w="1843"/>
        <w:gridCol w:w="3686"/>
        <w:gridCol w:w="1308"/>
      </w:tblGrid>
      <w:tr>
        <w:tblPrEx>
          <w:tblLayout w:type="fixed"/>
          <w:tblCellMar>
            <w:top w:w="0" w:type="dxa"/>
            <w:left w:w="108" w:type="dxa"/>
            <w:bottom w:w="0" w:type="dxa"/>
            <w:right w:w="108" w:type="dxa"/>
          </w:tblCellMar>
        </w:tblPrEx>
        <w:trPr>
          <w:trHeight w:val="396"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项目名称</w:t>
            </w:r>
          </w:p>
        </w:tc>
        <w:tc>
          <w:tcPr>
            <w:tcW w:w="8396"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社会福利院“三无人员居养院（康寿楼）”改造提升项目</w:t>
            </w:r>
          </w:p>
        </w:tc>
      </w:tr>
      <w:tr>
        <w:tblPrEx>
          <w:tblLayout w:type="fixed"/>
          <w:tblCellMar>
            <w:top w:w="0" w:type="dxa"/>
            <w:left w:w="108" w:type="dxa"/>
            <w:bottom w:w="0" w:type="dxa"/>
            <w:right w:w="108" w:type="dxa"/>
          </w:tblCellMar>
        </w:tblPrEx>
        <w:trPr>
          <w:trHeight w:val="416" w:hRule="atLeast"/>
        </w:trPr>
        <w:tc>
          <w:tcPr>
            <w:tcW w:w="141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主管单位</w:t>
            </w:r>
          </w:p>
        </w:tc>
        <w:tc>
          <w:tcPr>
            <w:tcW w:w="839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泰安市社会福利院（泰安市儿童福利院）</w:t>
            </w:r>
          </w:p>
        </w:tc>
      </w:tr>
      <w:tr>
        <w:tblPrEx>
          <w:tblLayout w:type="fixed"/>
          <w:tblCellMar>
            <w:top w:w="0" w:type="dxa"/>
            <w:left w:w="108" w:type="dxa"/>
            <w:bottom w:w="0" w:type="dxa"/>
            <w:right w:w="108" w:type="dxa"/>
          </w:tblCellMar>
        </w:tblPrEx>
        <w:trPr>
          <w:trHeight w:val="563"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资金情况  </w:t>
            </w:r>
          </w:p>
        </w:tc>
        <w:tc>
          <w:tcPr>
            <w:tcW w:w="1418" w:type="dxa"/>
            <w:tcBorders>
              <w:top w:val="single" w:color="000000" w:sz="4" w:space="0"/>
              <w:left w:val="nil"/>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财政拨款年度金额： </w:t>
            </w:r>
          </w:p>
        </w:tc>
        <w:tc>
          <w:tcPr>
            <w:tcW w:w="6978" w:type="dxa"/>
            <w:gridSpan w:val="4"/>
            <w:tcBorders>
              <w:top w:val="single" w:color="000000" w:sz="4" w:space="0"/>
              <w:left w:val="nil"/>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268.00万元</w:t>
            </w:r>
          </w:p>
        </w:tc>
      </w:tr>
      <w:tr>
        <w:tblPrEx>
          <w:tblLayout w:type="fixed"/>
          <w:tblCellMar>
            <w:top w:w="0" w:type="dxa"/>
            <w:left w:w="108" w:type="dxa"/>
            <w:bottom w:w="0" w:type="dxa"/>
            <w:right w:w="108" w:type="dxa"/>
          </w:tblCellMar>
        </w:tblPrEx>
        <w:trPr>
          <w:trHeight w:val="405" w:hRule="atLeast"/>
        </w:trPr>
        <w:tc>
          <w:tcPr>
            <w:tcW w:w="1418" w:type="dxa"/>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总体目标</w:t>
            </w:r>
          </w:p>
        </w:tc>
        <w:tc>
          <w:tcPr>
            <w:tcW w:w="839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22"/>
              </w:rPr>
            </w:pPr>
            <w:r>
              <w:rPr>
                <w:rFonts w:hint="eastAsia" w:ascii="宋体" w:hAnsi="宋体" w:cs="Arial"/>
                <w:b/>
                <w:color w:val="000000"/>
                <w:kern w:val="0"/>
                <w:sz w:val="22"/>
              </w:rPr>
              <w:t>年度目标（2021年）</w:t>
            </w:r>
          </w:p>
        </w:tc>
      </w:tr>
      <w:tr>
        <w:tblPrEx>
          <w:tblLayout w:type="fixed"/>
          <w:tblCellMar>
            <w:top w:w="0" w:type="dxa"/>
            <w:left w:w="108" w:type="dxa"/>
            <w:bottom w:w="0" w:type="dxa"/>
            <w:right w:w="108" w:type="dxa"/>
          </w:tblCellMar>
        </w:tblPrEx>
        <w:trPr>
          <w:trHeight w:val="2972" w:hRule="atLeast"/>
        </w:trPr>
        <w:tc>
          <w:tcPr>
            <w:tcW w:w="1418"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39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社会福利院“三无人员居养院（康寿楼）”改造提升项目需预算资金267.80万元。（一）福利院“三无人员居养院（康寿楼）”维修提升改造工程招标控制价223.70万元（附泰财评审〔2020〕179号）。（二）康寿楼三四层室内物品需预算资金34.60万元。其中;空调需预算资金6.4万元;电视机需预算资金4万元;三楼餐厅餐桌需预算资金5.6万元;饮水热水器需预算资金2.4万元;老人用洗衣机需预算资金1万元;护理桌椅需预算资金1.2万元;室内圈椅需预算资金3万元;智障人员使用床需预算资金6万元;老人房间窗帘4.20万元;室内不锈钢置衣架和不锈钢分餐桌0.80万元.（三）与该项目相关的其他费用需预算资金9.5万元。其中：设计费3.5万元；跟踪审计费2万元；跟踪绩效评价费2万元；跟踪监理费2万元。按重大事项和大额资金使用要求和政府采购要求，计划于今年3月份开始招标、经过招标、签合同、施工、验收、竣工决算，绩效评价等环节，确保此项目合规安全实施。</w:t>
            </w:r>
          </w:p>
        </w:tc>
      </w:tr>
      <w:tr>
        <w:tblPrEx>
          <w:tblLayout w:type="fixed"/>
          <w:tblCellMar>
            <w:top w:w="0" w:type="dxa"/>
            <w:left w:w="108" w:type="dxa"/>
            <w:bottom w:w="0" w:type="dxa"/>
            <w:right w:w="108" w:type="dxa"/>
          </w:tblCellMar>
        </w:tblPrEx>
        <w:trPr>
          <w:trHeight w:val="289" w:hRule="atLeast"/>
        </w:trPr>
        <w:tc>
          <w:tcPr>
            <w:tcW w:w="1418" w:type="dxa"/>
            <w:tcBorders>
              <w:top w:val="nil"/>
              <w:left w:val="single" w:color="auto" w:sz="4" w:space="0"/>
              <w:bottom w:val="nil"/>
              <w:right w:val="nil"/>
            </w:tcBorders>
            <w:shd w:val="clear" w:color="auto" w:fill="auto"/>
            <w:noWrap/>
            <w:vAlign w:val="bottom"/>
          </w:tcPr>
          <w:p>
            <w:pPr>
              <w:widowControl/>
              <w:jc w:val="left"/>
              <w:rPr>
                <w:rFonts w:ascii="Arial" w:hAnsi="Arial" w:cs="Arial"/>
                <w:kern w:val="0"/>
                <w:sz w:val="20"/>
                <w:szCs w:val="20"/>
              </w:rPr>
            </w:pPr>
            <w:r>
              <w:rPr>
                <w:rFonts w:hint="eastAsia" w:ascii="Arial" w:hAnsi="Arial" w:cs="Arial"/>
                <w:kern w:val="0"/>
                <w:sz w:val="20"/>
                <w:szCs w:val="20"/>
              </w:rPr>
              <w:t>绩效指标</w:t>
            </w:r>
          </w:p>
        </w:tc>
        <w:tc>
          <w:tcPr>
            <w:tcW w:w="155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一级指标</w:t>
            </w:r>
          </w:p>
        </w:tc>
        <w:tc>
          <w:tcPr>
            <w:tcW w:w="18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二级指标</w:t>
            </w:r>
          </w:p>
        </w:tc>
        <w:tc>
          <w:tcPr>
            <w:tcW w:w="36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三级指标</w:t>
            </w:r>
          </w:p>
        </w:tc>
        <w:tc>
          <w:tcPr>
            <w:tcW w:w="13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指标值</w:t>
            </w:r>
          </w:p>
        </w:tc>
      </w:tr>
      <w:tr>
        <w:tblPrEx>
          <w:tblLayout w:type="fixed"/>
          <w:tblCellMar>
            <w:top w:w="0" w:type="dxa"/>
            <w:left w:w="108" w:type="dxa"/>
            <w:bottom w:w="0" w:type="dxa"/>
            <w:right w:w="108" w:type="dxa"/>
          </w:tblCellMar>
        </w:tblPrEx>
        <w:trPr>
          <w:trHeight w:val="370" w:hRule="atLeast"/>
        </w:trPr>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rPr>
                <w:rFonts w:ascii="宋体" w:hAnsi="宋体" w:cs="Arial"/>
                <w:color w:val="000000"/>
                <w:kern w:val="0"/>
                <w:sz w:val="22"/>
              </w:rPr>
            </w:pPr>
            <w:r>
              <w:rPr>
                <w:rFonts w:hint="eastAsia" w:ascii="宋体" w:hAnsi="宋体" w:cs="Arial"/>
                <w:color w:val="000000"/>
                <w:kern w:val="0"/>
                <w:sz w:val="22"/>
              </w:rPr>
              <w:t>绩效指标</w:t>
            </w:r>
          </w:p>
        </w:tc>
        <w:tc>
          <w:tcPr>
            <w:tcW w:w="155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产出指标</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数量指标</w:t>
            </w:r>
          </w:p>
        </w:tc>
        <w:tc>
          <w:tcPr>
            <w:tcW w:w="36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基建投资竣工率</w:t>
            </w:r>
          </w:p>
        </w:tc>
        <w:tc>
          <w:tcPr>
            <w:tcW w:w="13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=100%</w:t>
            </w:r>
          </w:p>
        </w:tc>
      </w:tr>
      <w:tr>
        <w:tblPrEx>
          <w:tblLayout w:type="fixed"/>
          <w:tblCellMar>
            <w:top w:w="0" w:type="dxa"/>
            <w:left w:w="108" w:type="dxa"/>
            <w:bottom w:w="0" w:type="dxa"/>
            <w:right w:w="108" w:type="dxa"/>
          </w:tblCellMar>
        </w:tblPrEx>
        <w:trPr>
          <w:trHeight w:val="419"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6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福利院康寿楼三四层改造数量</w:t>
            </w:r>
          </w:p>
        </w:tc>
        <w:tc>
          <w:tcPr>
            <w:tcW w:w="13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=2000</w:t>
            </w:r>
          </w:p>
        </w:tc>
      </w:tr>
      <w:tr>
        <w:tblPrEx>
          <w:tblLayout w:type="fixed"/>
          <w:tblCellMar>
            <w:top w:w="0" w:type="dxa"/>
            <w:left w:w="108" w:type="dxa"/>
            <w:bottom w:w="0" w:type="dxa"/>
            <w:right w:w="108" w:type="dxa"/>
          </w:tblCellMar>
        </w:tblPrEx>
        <w:trPr>
          <w:trHeight w:val="400"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6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智残部平房改造数量</w:t>
            </w:r>
          </w:p>
        </w:tc>
        <w:tc>
          <w:tcPr>
            <w:tcW w:w="13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=300</w:t>
            </w:r>
          </w:p>
        </w:tc>
      </w:tr>
      <w:tr>
        <w:tblPrEx>
          <w:tblLayout w:type="fixed"/>
          <w:tblCellMar>
            <w:top w:w="0" w:type="dxa"/>
            <w:left w:w="108" w:type="dxa"/>
            <w:bottom w:w="0" w:type="dxa"/>
            <w:right w:w="108" w:type="dxa"/>
          </w:tblCellMar>
        </w:tblPrEx>
        <w:trPr>
          <w:trHeight w:val="421"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6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室内物品购置数量</w:t>
            </w:r>
          </w:p>
        </w:tc>
        <w:tc>
          <w:tcPr>
            <w:tcW w:w="13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=98</w:t>
            </w:r>
          </w:p>
        </w:tc>
      </w:tr>
      <w:tr>
        <w:tblPrEx>
          <w:tblLayout w:type="fixed"/>
          <w:tblCellMar>
            <w:top w:w="0" w:type="dxa"/>
            <w:left w:w="108" w:type="dxa"/>
            <w:bottom w:w="0" w:type="dxa"/>
            <w:right w:w="108" w:type="dxa"/>
          </w:tblCellMar>
        </w:tblPrEx>
        <w:trPr>
          <w:trHeight w:val="491"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6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设计费、监理费、审计费、绩效评价</w:t>
            </w:r>
          </w:p>
        </w:tc>
        <w:tc>
          <w:tcPr>
            <w:tcW w:w="13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r>
      <w:tr>
        <w:tblPrEx>
          <w:tblLayout w:type="fixed"/>
          <w:tblCellMar>
            <w:top w:w="0" w:type="dxa"/>
            <w:left w:w="108" w:type="dxa"/>
            <w:bottom w:w="0" w:type="dxa"/>
            <w:right w:w="108" w:type="dxa"/>
          </w:tblCellMar>
        </w:tblPrEx>
        <w:trPr>
          <w:trHeight w:val="487"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质量指标</w:t>
            </w:r>
          </w:p>
        </w:tc>
        <w:tc>
          <w:tcPr>
            <w:tcW w:w="36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加建设达到养老服务机构标准设标准</w:t>
            </w:r>
          </w:p>
        </w:tc>
        <w:tc>
          <w:tcPr>
            <w:tcW w:w="13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≥98%</w:t>
            </w:r>
          </w:p>
        </w:tc>
      </w:tr>
      <w:tr>
        <w:tblPrEx>
          <w:tblLayout w:type="fixed"/>
          <w:tblCellMar>
            <w:top w:w="0" w:type="dxa"/>
            <w:left w:w="108" w:type="dxa"/>
            <w:bottom w:w="0" w:type="dxa"/>
            <w:right w:w="108" w:type="dxa"/>
          </w:tblCellMar>
        </w:tblPrEx>
        <w:trPr>
          <w:trHeight w:val="406"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6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室内物品符合老年人使用标准</w:t>
            </w:r>
          </w:p>
        </w:tc>
        <w:tc>
          <w:tcPr>
            <w:tcW w:w="13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=100%</w:t>
            </w:r>
          </w:p>
        </w:tc>
      </w:tr>
      <w:tr>
        <w:tblPrEx>
          <w:tblLayout w:type="fixed"/>
          <w:tblCellMar>
            <w:top w:w="0" w:type="dxa"/>
            <w:left w:w="108" w:type="dxa"/>
            <w:bottom w:w="0" w:type="dxa"/>
            <w:right w:w="108" w:type="dxa"/>
          </w:tblCellMar>
        </w:tblPrEx>
        <w:trPr>
          <w:trHeight w:val="504"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6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改善老人无障碍设施达到国家标准</w:t>
            </w:r>
          </w:p>
        </w:tc>
        <w:tc>
          <w:tcPr>
            <w:tcW w:w="13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=100%</w:t>
            </w:r>
          </w:p>
        </w:tc>
      </w:tr>
      <w:tr>
        <w:tblPrEx>
          <w:tblLayout w:type="fixed"/>
          <w:tblCellMar>
            <w:top w:w="0" w:type="dxa"/>
            <w:left w:w="108" w:type="dxa"/>
            <w:bottom w:w="0" w:type="dxa"/>
            <w:right w:w="108" w:type="dxa"/>
          </w:tblCellMar>
        </w:tblPrEx>
        <w:trPr>
          <w:trHeight w:val="422"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43" w:type="dxa"/>
            <w:tcBorders>
              <w:top w:val="single" w:color="000000" w:sz="4" w:space="0"/>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时效指标</w:t>
            </w:r>
          </w:p>
        </w:tc>
        <w:tc>
          <w:tcPr>
            <w:tcW w:w="368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建设时间</w:t>
            </w:r>
          </w:p>
        </w:tc>
        <w:tc>
          <w:tcPr>
            <w:tcW w:w="130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6个月</w:t>
            </w:r>
          </w:p>
        </w:tc>
      </w:tr>
      <w:tr>
        <w:tblPrEx>
          <w:tblLayout w:type="fixed"/>
          <w:tblCellMar>
            <w:top w:w="0" w:type="dxa"/>
            <w:left w:w="108" w:type="dxa"/>
            <w:bottom w:w="0" w:type="dxa"/>
            <w:right w:w="108" w:type="dxa"/>
          </w:tblCellMar>
        </w:tblPrEx>
        <w:trPr>
          <w:trHeight w:val="405"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效益指标</w:t>
            </w:r>
          </w:p>
        </w:tc>
        <w:tc>
          <w:tcPr>
            <w:tcW w:w="1843" w:type="dxa"/>
            <w:vMerge w:val="restart"/>
            <w:tcBorders>
              <w:top w:val="single" w:color="000000" w:sz="4" w:space="0"/>
              <w:left w:val="nil"/>
              <w:right w:val="single" w:color="000000" w:sz="4" w:space="0"/>
            </w:tcBorders>
            <w:shd w:val="clear" w:color="auto" w:fill="auto"/>
            <w:vAlign w:val="center"/>
          </w:tcPr>
          <w:p>
            <w:pPr>
              <w:jc w:val="center"/>
              <w:rPr>
                <w:rFonts w:ascii="宋体" w:hAnsi="宋体" w:cs="Arial"/>
                <w:color w:val="000000"/>
                <w:kern w:val="0"/>
                <w:sz w:val="22"/>
              </w:rPr>
            </w:pPr>
            <w:r>
              <w:rPr>
                <w:rFonts w:hint="eastAsia" w:ascii="宋体" w:hAnsi="宋体" w:cs="Arial"/>
                <w:color w:val="000000"/>
                <w:kern w:val="0"/>
                <w:sz w:val="22"/>
              </w:rPr>
              <w:t>社会效益</w:t>
            </w:r>
          </w:p>
        </w:tc>
        <w:tc>
          <w:tcPr>
            <w:tcW w:w="368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　项目安全合规实施率</w:t>
            </w:r>
          </w:p>
        </w:tc>
        <w:tc>
          <w:tcPr>
            <w:tcW w:w="130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　=100%</w:t>
            </w:r>
          </w:p>
        </w:tc>
      </w:tr>
      <w:tr>
        <w:tblPrEx>
          <w:tblLayout w:type="fixed"/>
          <w:tblCellMar>
            <w:top w:w="0" w:type="dxa"/>
            <w:left w:w="108" w:type="dxa"/>
            <w:bottom w:w="0" w:type="dxa"/>
            <w:right w:w="108" w:type="dxa"/>
          </w:tblCellMar>
        </w:tblPrEx>
        <w:trPr>
          <w:trHeight w:val="538"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vMerge w:val="continue"/>
            <w:tcBorders>
              <w:left w:val="single" w:color="000000" w:sz="4" w:space="0"/>
              <w:right w:val="single" w:color="000000" w:sz="4" w:space="0"/>
            </w:tcBorders>
            <w:vAlign w:val="center"/>
          </w:tcPr>
          <w:p>
            <w:pPr>
              <w:widowControl/>
              <w:jc w:val="left"/>
              <w:rPr>
                <w:rFonts w:ascii="宋体" w:hAnsi="宋体" w:cs="Arial"/>
                <w:color w:val="000000"/>
                <w:kern w:val="0"/>
                <w:sz w:val="22"/>
              </w:rPr>
            </w:pPr>
          </w:p>
        </w:tc>
        <w:tc>
          <w:tcPr>
            <w:tcW w:w="1843" w:type="dxa"/>
            <w:vMerge w:val="continue"/>
            <w:tcBorders>
              <w:left w:val="single" w:color="000000" w:sz="4" w:space="0"/>
              <w:right w:val="single" w:color="000000" w:sz="4" w:space="0"/>
            </w:tcBorders>
            <w:vAlign w:val="center"/>
          </w:tcPr>
          <w:p>
            <w:pPr>
              <w:widowControl/>
              <w:jc w:val="left"/>
              <w:rPr>
                <w:rFonts w:ascii="宋体" w:hAnsi="宋体" w:cs="Arial"/>
                <w:color w:val="000000"/>
                <w:kern w:val="0"/>
                <w:sz w:val="22"/>
              </w:rPr>
            </w:pPr>
          </w:p>
        </w:tc>
        <w:tc>
          <w:tcPr>
            <w:tcW w:w="368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符合国家养老服务及建筑标准</w:t>
            </w:r>
          </w:p>
        </w:tc>
        <w:tc>
          <w:tcPr>
            <w:tcW w:w="130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=100%</w:t>
            </w:r>
          </w:p>
        </w:tc>
      </w:tr>
      <w:tr>
        <w:tblPrEx>
          <w:tblLayout w:type="fixed"/>
          <w:tblCellMar>
            <w:top w:w="0" w:type="dxa"/>
            <w:left w:w="108" w:type="dxa"/>
            <w:bottom w:w="0" w:type="dxa"/>
            <w:right w:w="108" w:type="dxa"/>
          </w:tblCellMar>
        </w:tblPrEx>
        <w:trPr>
          <w:trHeight w:val="357"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vMerge w:val="continue"/>
            <w:tcBorders>
              <w:left w:val="single" w:color="000000" w:sz="4" w:space="0"/>
              <w:right w:val="single" w:color="000000" w:sz="4" w:space="0"/>
            </w:tcBorders>
            <w:vAlign w:val="center"/>
          </w:tcPr>
          <w:p>
            <w:pPr>
              <w:widowControl/>
              <w:jc w:val="left"/>
              <w:rPr>
                <w:rFonts w:ascii="宋体" w:hAnsi="宋体" w:cs="Arial"/>
                <w:color w:val="000000"/>
                <w:kern w:val="0"/>
                <w:sz w:val="22"/>
              </w:rPr>
            </w:pPr>
          </w:p>
        </w:tc>
        <w:tc>
          <w:tcPr>
            <w:tcW w:w="1843" w:type="dxa"/>
            <w:vMerge w:val="continue"/>
            <w:tcBorders>
              <w:left w:val="single" w:color="000000" w:sz="4" w:space="0"/>
              <w:right w:val="single" w:color="000000" w:sz="4" w:space="0"/>
            </w:tcBorders>
            <w:vAlign w:val="center"/>
          </w:tcPr>
          <w:p>
            <w:pPr>
              <w:widowControl/>
              <w:jc w:val="left"/>
              <w:rPr>
                <w:rFonts w:ascii="宋体" w:hAnsi="宋体" w:cs="Arial"/>
                <w:color w:val="000000"/>
                <w:kern w:val="0"/>
                <w:sz w:val="22"/>
              </w:rPr>
            </w:pPr>
          </w:p>
        </w:tc>
        <w:tc>
          <w:tcPr>
            <w:tcW w:w="36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提升老人及残疾人员的居养环境</w:t>
            </w:r>
          </w:p>
        </w:tc>
        <w:tc>
          <w:tcPr>
            <w:tcW w:w="13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提高</w:t>
            </w:r>
          </w:p>
        </w:tc>
      </w:tr>
      <w:tr>
        <w:tblPrEx>
          <w:tblLayout w:type="fixed"/>
          <w:tblCellMar>
            <w:top w:w="0" w:type="dxa"/>
            <w:left w:w="108" w:type="dxa"/>
            <w:bottom w:w="0" w:type="dxa"/>
            <w:right w:w="108" w:type="dxa"/>
          </w:tblCellMar>
        </w:tblPrEx>
        <w:trPr>
          <w:trHeight w:val="419"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vMerge w:val="continue"/>
            <w:tcBorders>
              <w:left w:val="single" w:color="000000" w:sz="4" w:space="0"/>
              <w:right w:val="single" w:color="000000" w:sz="4" w:space="0"/>
            </w:tcBorders>
            <w:vAlign w:val="center"/>
          </w:tcPr>
          <w:p>
            <w:pPr>
              <w:widowControl/>
              <w:jc w:val="left"/>
              <w:rPr>
                <w:rFonts w:ascii="宋体" w:hAnsi="宋体" w:cs="Arial"/>
                <w:color w:val="000000"/>
                <w:kern w:val="0"/>
                <w:sz w:val="22"/>
              </w:rPr>
            </w:pPr>
          </w:p>
        </w:tc>
        <w:tc>
          <w:tcPr>
            <w:tcW w:w="1843"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6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改善老人生活质量</w:t>
            </w:r>
          </w:p>
        </w:tc>
        <w:tc>
          <w:tcPr>
            <w:tcW w:w="13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=98%</w:t>
            </w:r>
          </w:p>
        </w:tc>
      </w:tr>
      <w:tr>
        <w:tblPrEx>
          <w:tblLayout w:type="fixed"/>
          <w:tblCellMar>
            <w:top w:w="0" w:type="dxa"/>
            <w:left w:w="108" w:type="dxa"/>
            <w:bottom w:w="0" w:type="dxa"/>
            <w:right w:w="108" w:type="dxa"/>
          </w:tblCellMar>
        </w:tblPrEx>
        <w:trPr>
          <w:trHeight w:val="410"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vMerge w:val="continue"/>
            <w:tcBorders>
              <w:left w:val="single" w:color="000000" w:sz="4" w:space="0"/>
              <w:right w:val="single" w:color="000000" w:sz="4" w:space="0"/>
            </w:tcBorders>
            <w:vAlign w:val="center"/>
          </w:tcPr>
          <w:p>
            <w:pPr>
              <w:widowControl/>
              <w:jc w:val="left"/>
              <w:rPr>
                <w:rFonts w:ascii="宋体" w:hAnsi="宋体" w:cs="Arial"/>
                <w:color w:val="000000"/>
                <w:kern w:val="0"/>
                <w:sz w:val="22"/>
              </w:rPr>
            </w:pPr>
          </w:p>
        </w:tc>
        <w:tc>
          <w:tcPr>
            <w:tcW w:w="1843" w:type="dxa"/>
            <w:vMerge w:val="restart"/>
            <w:tcBorders>
              <w:left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可持续影响力</w:t>
            </w:r>
          </w:p>
        </w:tc>
        <w:tc>
          <w:tcPr>
            <w:tcW w:w="36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养老机构环境得到改善和提升</w:t>
            </w:r>
          </w:p>
        </w:tc>
        <w:tc>
          <w:tcPr>
            <w:tcW w:w="13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提升</w:t>
            </w:r>
          </w:p>
        </w:tc>
      </w:tr>
      <w:tr>
        <w:tblPrEx>
          <w:tblLayout w:type="fixed"/>
          <w:tblCellMar>
            <w:top w:w="0" w:type="dxa"/>
            <w:left w:w="108" w:type="dxa"/>
            <w:bottom w:w="0" w:type="dxa"/>
            <w:right w:w="108" w:type="dxa"/>
          </w:tblCellMar>
        </w:tblPrEx>
        <w:trPr>
          <w:trHeight w:val="416"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vMerge w:val="continue"/>
            <w:tcBorders>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43"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6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老人幸福指数提升</w:t>
            </w:r>
          </w:p>
        </w:tc>
        <w:tc>
          <w:tcPr>
            <w:tcW w:w="13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≥98%</w:t>
            </w:r>
          </w:p>
        </w:tc>
      </w:tr>
      <w:tr>
        <w:tblPrEx>
          <w:tblLayout w:type="fixed"/>
          <w:tblCellMar>
            <w:top w:w="0" w:type="dxa"/>
            <w:left w:w="108" w:type="dxa"/>
            <w:bottom w:w="0" w:type="dxa"/>
            <w:right w:w="108" w:type="dxa"/>
          </w:tblCellMar>
        </w:tblPrEx>
        <w:trPr>
          <w:trHeight w:val="558"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满意度指标</w:t>
            </w:r>
          </w:p>
        </w:tc>
        <w:tc>
          <w:tcPr>
            <w:tcW w:w="18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服务对象满意度</w:t>
            </w:r>
          </w:p>
        </w:tc>
        <w:tc>
          <w:tcPr>
            <w:tcW w:w="36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老人生活环境和服务满意度</w:t>
            </w:r>
          </w:p>
        </w:tc>
        <w:tc>
          <w:tcPr>
            <w:tcW w:w="13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≥98%</w:t>
            </w:r>
          </w:p>
        </w:tc>
      </w:tr>
    </w:tbl>
    <w:p/>
    <w:tbl>
      <w:tblPr>
        <w:tblStyle w:val="5"/>
        <w:tblW w:w="9120" w:type="dxa"/>
        <w:tblInd w:w="93" w:type="dxa"/>
        <w:tblLayout w:type="fixed"/>
        <w:tblCellMar>
          <w:top w:w="0" w:type="dxa"/>
          <w:left w:w="108" w:type="dxa"/>
          <w:bottom w:w="0" w:type="dxa"/>
          <w:right w:w="108" w:type="dxa"/>
        </w:tblCellMar>
      </w:tblPr>
      <w:tblGrid>
        <w:gridCol w:w="1520"/>
        <w:gridCol w:w="1462"/>
        <w:gridCol w:w="458"/>
        <w:gridCol w:w="2245"/>
        <w:gridCol w:w="2552"/>
        <w:gridCol w:w="883"/>
      </w:tblGrid>
      <w:tr>
        <w:tblPrEx>
          <w:tblLayout w:type="fixed"/>
          <w:tblCellMar>
            <w:top w:w="0" w:type="dxa"/>
            <w:left w:w="108" w:type="dxa"/>
            <w:bottom w:w="0" w:type="dxa"/>
            <w:right w:w="108" w:type="dxa"/>
          </w:tblCellMar>
        </w:tblPrEx>
        <w:trPr>
          <w:trHeight w:val="492" w:hRule="atLeast"/>
        </w:trPr>
        <w:tc>
          <w:tcPr>
            <w:tcW w:w="9120" w:type="dxa"/>
            <w:gridSpan w:val="6"/>
            <w:tcBorders>
              <w:top w:val="nil"/>
              <w:left w:val="nil"/>
              <w:bottom w:val="single" w:color="auto" w:sz="4" w:space="0"/>
              <w:right w:val="nil"/>
            </w:tcBorders>
            <w:noWrap/>
            <w:vAlign w:val="center"/>
          </w:tcPr>
          <w:p>
            <w:pPr>
              <w:widowControl/>
              <w:jc w:val="center"/>
              <w:rPr>
                <w:rFonts w:ascii="宋体" w:hAnsi="宋体" w:cs="Arial"/>
                <w:b/>
                <w:bCs/>
                <w:color w:val="000000"/>
                <w:kern w:val="0"/>
                <w:sz w:val="40"/>
                <w:szCs w:val="40"/>
              </w:rPr>
            </w:pPr>
            <w:r>
              <w:rPr>
                <w:rFonts w:hint="eastAsia" w:ascii="宋体" w:hAnsi="宋体" w:cs="Arial"/>
                <w:b/>
                <w:bCs/>
                <w:color w:val="000000"/>
                <w:kern w:val="0"/>
                <w:sz w:val="40"/>
                <w:szCs w:val="40"/>
              </w:rPr>
              <w:t>2021年预算项目支出绩效目标表</w:t>
            </w:r>
          </w:p>
        </w:tc>
      </w:tr>
      <w:tr>
        <w:tblPrEx>
          <w:tblLayout w:type="fixed"/>
          <w:tblCellMar>
            <w:top w:w="0" w:type="dxa"/>
            <w:left w:w="108" w:type="dxa"/>
            <w:bottom w:w="0" w:type="dxa"/>
            <w:right w:w="108" w:type="dxa"/>
          </w:tblCellMar>
        </w:tblPrEx>
        <w:trPr>
          <w:trHeight w:val="289" w:hRule="atLeast"/>
        </w:trPr>
        <w:tc>
          <w:tcPr>
            <w:tcW w:w="1520"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项目名称</w:t>
            </w:r>
          </w:p>
        </w:tc>
        <w:tc>
          <w:tcPr>
            <w:tcW w:w="7600" w:type="dxa"/>
            <w:gridSpan w:val="5"/>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社会福利院南楼维修改造项目</w:t>
            </w:r>
          </w:p>
        </w:tc>
      </w:tr>
      <w:tr>
        <w:tblPrEx>
          <w:tblLayout w:type="fixed"/>
          <w:tblCellMar>
            <w:top w:w="0" w:type="dxa"/>
            <w:left w:w="108" w:type="dxa"/>
            <w:bottom w:w="0" w:type="dxa"/>
            <w:right w:w="108" w:type="dxa"/>
          </w:tblCellMar>
        </w:tblPrEx>
        <w:trPr>
          <w:trHeight w:val="270" w:hRule="atLeast"/>
        </w:trPr>
        <w:tc>
          <w:tcPr>
            <w:tcW w:w="1520"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主管单位</w:t>
            </w:r>
          </w:p>
        </w:tc>
        <w:tc>
          <w:tcPr>
            <w:tcW w:w="7600" w:type="dxa"/>
            <w:gridSpan w:val="5"/>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泰安市社会福利院（泰安市儿童福利院）</w:t>
            </w:r>
          </w:p>
        </w:tc>
      </w:tr>
      <w:tr>
        <w:tblPrEx>
          <w:tblLayout w:type="fixed"/>
          <w:tblCellMar>
            <w:top w:w="0" w:type="dxa"/>
            <w:left w:w="108" w:type="dxa"/>
            <w:bottom w:w="0" w:type="dxa"/>
            <w:right w:w="108" w:type="dxa"/>
          </w:tblCellMar>
        </w:tblPrEx>
        <w:trPr>
          <w:trHeight w:val="859" w:hRule="atLeast"/>
        </w:trPr>
        <w:tc>
          <w:tcPr>
            <w:tcW w:w="1520"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资金情况</w:t>
            </w:r>
          </w:p>
        </w:tc>
        <w:tc>
          <w:tcPr>
            <w:tcW w:w="1462" w:type="dxa"/>
            <w:tcBorders>
              <w:top w:val="single" w:color="000000" w:sz="4" w:space="0"/>
              <w:left w:val="nil"/>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财政拨款</w:t>
            </w:r>
          </w:p>
          <w:p>
            <w:pPr>
              <w:widowControl/>
              <w:jc w:val="center"/>
              <w:rPr>
                <w:rFonts w:ascii="宋体" w:hAnsi="宋体" w:cs="Arial"/>
                <w:color w:val="000000"/>
                <w:kern w:val="0"/>
                <w:sz w:val="22"/>
              </w:rPr>
            </w:pPr>
            <w:r>
              <w:rPr>
                <w:rFonts w:hint="eastAsia" w:ascii="宋体" w:hAnsi="宋体" w:cs="Arial"/>
                <w:color w:val="000000"/>
                <w:kern w:val="0"/>
                <w:sz w:val="22"/>
              </w:rPr>
              <w:t xml:space="preserve">  年度资金：</w:t>
            </w:r>
          </w:p>
        </w:tc>
        <w:tc>
          <w:tcPr>
            <w:tcW w:w="6138" w:type="dxa"/>
            <w:gridSpan w:val="4"/>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208万元</w:t>
            </w:r>
          </w:p>
        </w:tc>
      </w:tr>
      <w:tr>
        <w:tblPrEx>
          <w:tblLayout w:type="fixed"/>
          <w:tblCellMar>
            <w:top w:w="0" w:type="dxa"/>
            <w:left w:w="108" w:type="dxa"/>
            <w:bottom w:w="0" w:type="dxa"/>
            <w:right w:w="108" w:type="dxa"/>
          </w:tblCellMar>
        </w:tblPrEx>
        <w:trPr>
          <w:trHeight w:val="289" w:hRule="atLeast"/>
        </w:trPr>
        <w:tc>
          <w:tcPr>
            <w:tcW w:w="1520" w:type="dxa"/>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总体目标</w:t>
            </w:r>
          </w:p>
        </w:tc>
        <w:tc>
          <w:tcPr>
            <w:tcW w:w="7600" w:type="dxa"/>
            <w:gridSpan w:val="5"/>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年度目标（2021年）</w:t>
            </w:r>
          </w:p>
        </w:tc>
      </w:tr>
      <w:tr>
        <w:tblPrEx>
          <w:tblLayout w:type="fixed"/>
          <w:tblCellMar>
            <w:top w:w="0" w:type="dxa"/>
            <w:left w:w="108" w:type="dxa"/>
            <w:bottom w:w="0" w:type="dxa"/>
            <w:right w:w="108" w:type="dxa"/>
          </w:tblCellMar>
        </w:tblPrEx>
        <w:trPr>
          <w:trHeight w:val="2774" w:hRule="atLeast"/>
        </w:trPr>
        <w:tc>
          <w:tcPr>
            <w:tcW w:w="152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7600" w:type="dxa"/>
            <w:gridSpan w:val="5"/>
            <w:tcBorders>
              <w:top w:val="single" w:color="000000" w:sz="4" w:space="0"/>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市社会福利院南楼维修改造项目需预算资金208.02万元。</w:t>
            </w:r>
            <w:r>
              <w:rPr>
                <w:rFonts w:hint="eastAsia" w:ascii="宋体" w:hAnsi="宋体" w:cs="Arial"/>
                <w:color w:val="000000"/>
                <w:kern w:val="0"/>
                <w:sz w:val="22"/>
              </w:rPr>
              <w:br w:type="textWrapping"/>
            </w:r>
            <w:r>
              <w:rPr>
                <w:rFonts w:hint="eastAsia" w:ascii="宋体" w:hAnsi="宋体" w:cs="Arial"/>
                <w:color w:val="000000"/>
                <w:kern w:val="0"/>
                <w:sz w:val="22"/>
              </w:rPr>
              <w:t>（一）福利院南楼维修改造工程招标控制价198.22万元。</w:t>
            </w:r>
            <w:r>
              <w:rPr>
                <w:rFonts w:hint="eastAsia" w:ascii="宋体" w:hAnsi="宋体" w:cs="Arial"/>
                <w:color w:val="000000"/>
                <w:kern w:val="0"/>
                <w:sz w:val="22"/>
              </w:rPr>
              <w:br w:type="textWrapping"/>
            </w:r>
            <w:r>
              <w:rPr>
                <w:rFonts w:hint="eastAsia" w:ascii="宋体" w:hAnsi="宋体" w:cs="Arial"/>
                <w:color w:val="000000"/>
                <w:kern w:val="0"/>
                <w:sz w:val="22"/>
              </w:rPr>
              <w:t>经财政局评审中心评审，该项目维修工程招标控制价198.22万元（附泰财评审〔2020〕179号）</w:t>
            </w:r>
            <w:r>
              <w:rPr>
                <w:rFonts w:hint="eastAsia" w:ascii="宋体" w:hAnsi="宋体" w:cs="Arial"/>
                <w:color w:val="000000"/>
                <w:kern w:val="0"/>
                <w:sz w:val="22"/>
              </w:rPr>
              <w:br w:type="textWrapping"/>
            </w:r>
            <w:r>
              <w:rPr>
                <w:rFonts w:hint="eastAsia" w:ascii="宋体" w:hAnsi="宋体" w:cs="Arial"/>
                <w:color w:val="000000"/>
                <w:kern w:val="0"/>
                <w:sz w:val="22"/>
              </w:rPr>
              <w:t>（二）与该维修项目相关的其他费用需预算资金9.80万元。</w:t>
            </w:r>
            <w:r>
              <w:rPr>
                <w:rFonts w:hint="eastAsia" w:ascii="宋体" w:hAnsi="宋体" w:cs="Arial"/>
                <w:color w:val="000000"/>
                <w:kern w:val="0"/>
                <w:sz w:val="22"/>
              </w:rPr>
              <w:br w:type="textWrapping"/>
            </w:r>
            <w:r>
              <w:rPr>
                <w:rFonts w:hint="eastAsia" w:ascii="宋体" w:hAnsi="宋体" w:cs="Arial"/>
                <w:color w:val="000000"/>
                <w:kern w:val="0"/>
                <w:sz w:val="22"/>
              </w:rPr>
              <w:t>1、设计费3.80万元。</w:t>
            </w:r>
            <w:r>
              <w:rPr>
                <w:rFonts w:hint="eastAsia" w:ascii="宋体" w:hAnsi="宋体" w:cs="Arial"/>
                <w:color w:val="000000"/>
                <w:kern w:val="0"/>
                <w:sz w:val="22"/>
              </w:rPr>
              <w:br w:type="textWrapping"/>
            </w:r>
            <w:r>
              <w:rPr>
                <w:rFonts w:hint="eastAsia" w:ascii="宋体" w:hAnsi="宋体" w:cs="Arial"/>
                <w:color w:val="000000"/>
                <w:kern w:val="0"/>
                <w:sz w:val="22"/>
              </w:rPr>
              <w:t>2、跟踪审计费2万元。</w:t>
            </w:r>
            <w:r>
              <w:rPr>
                <w:rFonts w:hint="eastAsia" w:ascii="宋体" w:hAnsi="宋体" w:cs="Arial"/>
                <w:color w:val="000000"/>
                <w:kern w:val="0"/>
                <w:sz w:val="22"/>
              </w:rPr>
              <w:br w:type="textWrapping"/>
            </w:r>
            <w:r>
              <w:rPr>
                <w:rFonts w:hint="eastAsia" w:ascii="宋体" w:hAnsi="宋体" w:cs="Arial"/>
                <w:color w:val="000000"/>
                <w:kern w:val="0"/>
                <w:sz w:val="22"/>
              </w:rPr>
              <w:t>3、跟踪绩效评价费2万元。</w:t>
            </w:r>
            <w:r>
              <w:rPr>
                <w:rFonts w:hint="eastAsia" w:ascii="宋体" w:hAnsi="宋体" w:cs="Arial"/>
                <w:color w:val="000000"/>
                <w:kern w:val="0"/>
                <w:sz w:val="22"/>
              </w:rPr>
              <w:br w:type="textWrapping"/>
            </w:r>
            <w:r>
              <w:rPr>
                <w:rFonts w:hint="eastAsia" w:ascii="宋体" w:hAnsi="宋体" w:cs="Arial"/>
                <w:color w:val="000000"/>
                <w:kern w:val="0"/>
                <w:sz w:val="22"/>
              </w:rPr>
              <w:t>4、跟踪监理费2万元。</w:t>
            </w:r>
          </w:p>
        </w:tc>
      </w:tr>
      <w:tr>
        <w:tblPrEx>
          <w:tblLayout w:type="fixed"/>
          <w:tblCellMar>
            <w:top w:w="0" w:type="dxa"/>
            <w:left w:w="108" w:type="dxa"/>
            <w:bottom w:w="0" w:type="dxa"/>
            <w:right w:w="108" w:type="dxa"/>
          </w:tblCellMar>
        </w:tblPrEx>
        <w:trPr>
          <w:trHeight w:val="289" w:hRule="atLeast"/>
        </w:trPr>
        <w:tc>
          <w:tcPr>
            <w:tcW w:w="1520" w:type="dxa"/>
            <w:tcBorders>
              <w:top w:val="single" w:color="auto" w:sz="4" w:space="0"/>
              <w:left w:val="single" w:color="auto" w:sz="4" w:space="0"/>
              <w:bottom w:val="single" w:color="auto" w:sz="4" w:space="0"/>
              <w:right w:val="nil"/>
            </w:tcBorders>
            <w:noWrap/>
            <w:vAlign w:val="bottom"/>
          </w:tcPr>
          <w:p>
            <w:pPr>
              <w:widowControl/>
              <w:jc w:val="center"/>
              <w:rPr>
                <w:rFonts w:ascii="Arial" w:hAnsi="Arial" w:cs="Arial"/>
                <w:kern w:val="0"/>
                <w:sz w:val="20"/>
                <w:szCs w:val="20"/>
              </w:rPr>
            </w:pPr>
            <w:r>
              <w:rPr>
                <w:rFonts w:hint="eastAsia" w:ascii="Arial" w:hAnsi="Arial" w:cs="Arial"/>
                <w:kern w:val="0"/>
                <w:sz w:val="20"/>
                <w:szCs w:val="20"/>
              </w:rPr>
              <w:t>绩效指标</w:t>
            </w:r>
          </w:p>
        </w:tc>
        <w:tc>
          <w:tcPr>
            <w:tcW w:w="1920" w:type="dxa"/>
            <w:gridSpan w:val="2"/>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一级指标</w:t>
            </w:r>
          </w:p>
        </w:tc>
        <w:tc>
          <w:tcPr>
            <w:tcW w:w="22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二级指标</w:t>
            </w:r>
          </w:p>
        </w:tc>
        <w:tc>
          <w:tcPr>
            <w:tcW w:w="2552"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三级指标</w:t>
            </w:r>
          </w:p>
        </w:tc>
        <w:tc>
          <w:tcPr>
            <w:tcW w:w="883"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指标值</w:t>
            </w:r>
          </w:p>
        </w:tc>
      </w:tr>
      <w:tr>
        <w:tblPrEx>
          <w:tblLayout w:type="fixed"/>
          <w:tblCellMar>
            <w:top w:w="0" w:type="dxa"/>
            <w:left w:w="108" w:type="dxa"/>
            <w:bottom w:w="0" w:type="dxa"/>
            <w:right w:w="108" w:type="dxa"/>
          </w:tblCellMar>
        </w:tblPrEx>
        <w:trPr>
          <w:trHeight w:val="657" w:hRule="atLeast"/>
        </w:trPr>
        <w:tc>
          <w:tcPr>
            <w:tcW w:w="1520" w:type="dxa"/>
            <w:vMerge w:val="restart"/>
            <w:tcBorders>
              <w:top w:val="single" w:color="auto" w:sz="4" w:space="0"/>
              <w:left w:val="single" w:color="000000" w:sz="4" w:space="0"/>
              <w:bottom w:val="single" w:color="auto" w:sz="4" w:space="0"/>
              <w:right w:val="single" w:color="000000" w:sz="4" w:space="0"/>
            </w:tcBorders>
            <w:noWrap/>
            <w:textDirection w:val="tbRlV"/>
            <w:vAlign w:val="center"/>
          </w:tcPr>
          <w:p>
            <w:pPr>
              <w:widowControl/>
              <w:jc w:val="center"/>
              <w:rPr>
                <w:rFonts w:ascii="宋体" w:hAnsi="宋体" w:cs="Arial"/>
                <w:color w:val="000000"/>
                <w:kern w:val="0"/>
                <w:sz w:val="22"/>
              </w:rPr>
            </w:pPr>
            <w:r>
              <w:rPr>
                <w:rFonts w:hint="eastAsia" w:ascii="宋体" w:hAnsi="宋体" w:cs="Arial"/>
                <w:color w:val="000000"/>
                <w:kern w:val="0"/>
                <w:sz w:val="22"/>
              </w:rPr>
              <w:t>绩效指标</w:t>
            </w:r>
          </w:p>
        </w:tc>
        <w:tc>
          <w:tcPr>
            <w:tcW w:w="1920" w:type="dxa"/>
            <w:gridSpan w:val="2"/>
            <w:vMerge w:val="restart"/>
            <w:tcBorders>
              <w:top w:val="single" w:color="auto" w:sz="4" w:space="0"/>
              <w:left w:val="single" w:color="000000" w:sz="4" w:space="0"/>
              <w:bottom w:val="single" w:color="auto"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产出指标</w:t>
            </w:r>
          </w:p>
        </w:tc>
        <w:tc>
          <w:tcPr>
            <w:tcW w:w="22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数量指标</w:t>
            </w:r>
          </w:p>
        </w:tc>
        <w:tc>
          <w:tcPr>
            <w:tcW w:w="2552"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建设面积</w:t>
            </w:r>
          </w:p>
        </w:tc>
        <w:tc>
          <w:tcPr>
            <w:tcW w:w="883"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=3000</w:t>
            </w:r>
          </w:p>
        </w:tc>
      </w:tr>
      <w:tr>
        <w:tblPrEx>
          <w:tblLayout w:type="fixed"/>
          <w:tblCellMar>
            <w:top w:w="0" w:type="dxa"/>
            <w:left w:w="108" w:type="dxa"/>
            <w:bottom w:w="0" w:type="dxa"/>
            <w:right w:w="108" w:type="dxa"/>
          </w:tblCellMar>
        </w:tblPrEx>
        <w:trPr>
          <w:trHeight w:val="408" w:hRule="atLeast"/>
        </w:trPr>
        <w:tc>
          <w:tcPr>
            <w:tcW w:w="1520"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1920"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22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2552"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改造房间</w:t>
            </w:r>
          </w:p>
        </w:tc>
        <w:tc>
          <w:tcPr>
            <w:tcW w:w="883"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=80</w:t>
            </w:r>
          </w:p>
        </w:tc>
      </w:tr>
      <w:tr>
        <w:tblPrEx>
          <w:tblLayout w:type="fixed"/>
          <w:tblCellMar>
            <w:top w:w="0" w:type="dxa"/>
            <w:left w:w="108" w:type="dxa"/>
            <w:bottom w:w="0" w:type="dxa"/>
            <w:right w:w="108" w:type="dxa"/>
          </w:tblCellMar>
        </w:tblPrEx>
        <w:trPr>
          <w:trHeight w:val="570" w:hRule="atLeast"/>
        </w:trPr>
        <w:tc>
          <w:tcPr>
            <w:tcW w:w="1520"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1920"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22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2552"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改造电缆线</w:t>
            </w:r>
          </w:p>
        </w:tc>
        <w:tc>
          <w:tcPr>
            <w:tcW w:w="883"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=20000</w:t>
            </w:r>
          </w:p>
        </w:tc>
      </w:tr>
      <w:tr>
        <w:tblPrEx>
          <w:tblLayout w:type="fixed"/>
          <w:tblCellMar>
            <w:top w:w="0" w:type="dxa"/>
            <w:left w:w="108" w:type="dxa"/>
            <w:bottom w:w="0" w:type="dxa"/>
            <w:right w:w="108" w:type="dxa"/>
          </w:tblCellMar>
        </w:tblPrEx>
        <w:trPr>
          <w:trHeight w:val="64" w:hRule="atLeast"/>
        </w:trPr>
        <w:tc>
          <w:tcPr>
            <w:tcW w:w="1520"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1920"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22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2552"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铺设地面</w:t>
            </w:r>
          </w:p>
        </w:tc>
        <w:tc>
          <w:tcPr>
            <w:tcW w:w="883"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=15000</w:t>
            </w:r>
          </w:p>
        </w:tc>
      </w:tr>
      <w:tr>
        <w:tblPrEx>
          <w:tblLayout w:type="fixed"/>
          <w:tblCellMar>
            <w:top w:w="0" w:type="dxa"/>
            <w:left w:w="108" w:type="dxa"/>
            <w:bottom w:w="0" w:type="dxa"/>
            <w:right w:w="108" w:type="dxa"/>
          </w:tblCellMar>
        </w:tblPrEx>
        <w:trPr>
          <w:trHeight w:val="709" w:hRule="atLeast"/>
        </w:trPr>
        <w:tc>
          <w:tcPr>
            <w:tcW w:w="1520"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1920"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22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质量指标</w:t>
            </w:r>
          </w:p>
        </w:tc>
        <w:tc>
          <w:tcPr>
            <w:tcW w:w="2552"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建设符合国家建设标准</w:t>
            </w:r>
          </w:p>
        </w:tc>
        <w:tc>
          <w:tcPr>
            <w:tcW w:w="883"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达标</w:t>
            </w:r>
          </w:p>
        </w:tc>
      </w:tr>
      <w:tr>
        <w:tblPrEx>
          <w:tblLayout w:type="fixed"/>
          <w:tblCellMar>
            <w:top w:w="0" w:type="dxa"/>
            <w:left w:w="108" w:type="dxa"/>
            <w:bottom w:w="0" w:type="dxa"/>
            <w:right w:w="108" w:type="dxa"/>
          </w:tblCellMar>
        </w:tblPrEx>
        <w:trPr>
          <w:trHeight w:val="619" w:hRule="atLeast"/>
        </w:trPr>
        <w:tc>
          <w:tcPr>
            <w:tcW w:w="1520"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1920"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22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2552"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使用材料符合技术标准</w:t>
            </w:r>
          </w:p>
        </w:tc>
        <w:tc>
          <w:tcPr>
            <w:tcW w:w="883"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符合</w:t>
            </w:r>
          </w:p>
        </w:tc>
      </w:tr>
      <w:tr>
        <w:tblPrEx>
          <w:tblLayout w:type="fixed"/>
          <w:tblCellMar>
            <w:top w:w="0" w:type="dxa"/>
            <w:left w:w="108" w:type="dxa"/>
            <w:bottom w:w="0" w:type="dxa"/>
            <w:right w:w="108" w:type="dxa"/>
          </w:tblCellMar>
        </w:tblPrEx>
        <w:trPr>
          <w:trHeight w:val="612" w:hRule="atLeast"/>
        </w:trPr>
        <w:tc>
          <w:tcPr>
            <w:tcW w:w="1520"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1920"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22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时效指标</w:t>
            </w:r>
          </w:p>
        </w:tc>
        <w:tc>
          <w:tcPr>
            <w:tcW w:w="2552"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工程完成及时率</w:t>
            </w:r>
          </w:p>
        </w:tc>
        <w:tc>
          <w:tcPr>
            <w:tcW w:w="883"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≥98%</w:t>
            </w:r>
          </w:p>
        </w:tc>
      </w:tr>
      <w:tr>
        <w:tblPrEx>
          <w:tblLayout w:type="fixed"/>
          <w:tblCellMar>
            <w:top w:w="0" w:type="dxa"/>
            <w:left w:w="108" w:type="dxa"/>
            <w:bottom w:w="0" w:type="dxa"/>
            <w:right w:w="108" w:type="dxa"/>
          </w:tblCellMar>
        </w:tblPrEx>
        <w:trPr>
          <w:trHeight w:val="507" w:hRule="atLeast"/>
        </w:trPr>
        <w:tc>
          <w:tcPr>
            <w:tcW w:w="1520"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1920"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22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2552"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项目建设时间</w:t>
            </w:r>
          </w:p>
        </w:tc>
        <w:tc>
          <w:tcPr>
            <w:tcW w:w="883"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6个月</w:t>
            </w:r>
          </w:p>
        </w:tc>
      </w:tr>
      <w:tr>
        <w:tblPrEx>
          <w:tblLayout w:type="fixed"/>
          <w:tblCellMar>
            <w:top w:w="0" w:type="dxa"/>
            <w:left w:w="108" w:type="dxa"/>
            <w:bottom w:w="0" w:type="dxa"/>
            <w:right w:w="108" w:type="dxa"/>
          </w:tblCellMar>
        </w:tblPrEx>
        <w:trPr>
          <w:trHeight w:val="507" w:hRule="atLeast"/>
        </w:trPr>
        <w:tc>
          <w:tcPr>
            <w:tcW w:w="1520"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1920" w:type="dxa"/>
            <w:gridSpan w:val="2"/>
            <w:vMerge w:val="restart"/>
            <w:tcBorders>
              <w:top w:val="single" w:color="auto" w:sz="4" w:space="0"/>
              <w:left w:val="single" w:color="000000" w:sz="4" w:space="0"/>
              <w:bottom w:val="single" w:color="auto"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效益指标</w:t>
            </w:r>
          </w:p>
        </w:tc>
        <w:tc>
          <w:tcPr>
            <w:tcW w:w="2245"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经济效益指标</w:t>
            </w:r>
          </w:p>
        </w:tc>
        <w:tc>
          <w:tcPr>
            <w:tcW w:w="2552"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达标</w:t>
            </w:r>
          </w:p>
        </w:tc>
        <w:tc>
          <w:tcPr>
            <w:tcW w:w="883"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达标</w:t>
            </w:r>
          </w:p>
        </w:tc>
      </w:tr>
      <w:tr>
        <w:tblPrEx>
          <w:tblLayout w:type="fixed"/>
          <w:tblCellMar>
            <w:top w:w="0" w:type="dxa"/>
            <w:left w:w="108" w:type="dxa"/>
            <w:bottom w:w="0" w:type="dxa"/>
            <w:right w:w="108" w:type="dxa"/>
          </w:tblCellMar>
        </w:tblPrEx>
        <w:trPr>
          <w:trHeight w:val="511" w:hRule="atLeast"/>
        </w:trPr>
        <w:tc>
          <w:tcPr>
            <w:tcW w:w="1520"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1920"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22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社会效益指标</w:t>
            </w:r>
          </w:p>
        </w:tc>
        <w:tc>
          <w:tcPr>
            <w:tcW w:w="2552"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社会公众的满意度</w:t>
            </w:r>
          </w:p>
        </w:tc>
        <w:tc>
          <w:tcPr>
            <w:tcW w:w="883"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98%</w:t>
            </w:r>
          </w:p>
        </w:tc>
      </w:tr>
      <w:tr>
        <w:tblPrEx>
          <w:tblLayout w:type="fixed"/>
          <w:tblCellMar>
            <w:top w:w="0" w:type="dxa"/>
            <w:left w:w="108" w:type="dxa"/>
            <w:bottom w:w="0" w:type="dxa"/>
            <w:right w:w="108" w:type="dxa"/>
          </w:tblCellMar>
        </w:tblPrEx>
        <w:trPr>
          <w:trHeight w:val="547" w:hRule="atLeast"/>
        </w:trPr>
        <w:tc>
          <w:tcPr>
            <w:tcW w:w="1520"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1920"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22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2552"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保障安全、提升服务能力</w:t>
            </w:r>
          </w:p>
        </w:tc>
        <w:tc>
          <w:tcPr>
            <w:tcW w:w="883"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提升</w:t>
            </w:r>
          </w:p>
        </w:tc>
      </w:tr>
      <w:tr>
        <w:tblPrEx>
          <w:tblLayout w:type="fixed"/>
          <w:tblCellMar>
            <w:top w:w="0" w:type="dxa"/>
            <w:left w:w="108" w:type="dxa"/>
            <w:bottom w:w="0" w:type="dxa"/>
            <w:right w:w="108" w:type="dxa"/>
          </w:tblCellMar>
        </w:tblPrEx>
        <w:trPr>
          <w:trHeight w:val="507" w:hRule="atLeast"/>
        </w:trPr>
        <w:tc>
          <w:tcPr>
            <w:tcW w:w="1520"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1920"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2245"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环境效益指标</w:t>
            </w:r>
          </w:p>
        </w:tc>
        <w:tc>
          <w:tcPr>
            <w:tcW w:w="2552"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环保</w:t>
            </w:r>
          </w:p>
        </w:tc>
        <w:tc>
          <w:tcPr>
            <w:tcW w:w="883"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环保</w:t>
            </w:r>
          </w:p>
        </w:tc>
      </w:tr>
      <w:tr>
        <w:tblPrEx>
          <w:tblLayout w:type="fixed"/>
          <w:tblCellMar>
            <w:top w:w="0" w:type="dxa"/>
            <w:left w:w="108" w:type="dxa"/>
            <w:bottom w:w="0" w:type="dxa"/>
            <w:right w:w="108" w:type="dxa"/>
          </w:tblCellMar>
        </w:tblPrEx>
        <w:trPr>
          <w:trHeight w:val="645" w:hRule="atLeast"/>
        </w:trPr>
        <w:tc>
          <w:tcPr>
            <w:tcW w:w="1520"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1920"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widowControl/>
              <w:jc w:val="left"/>
              <w:rPr>
                <w:rFonts w:ascii="宋体" w:hAnsi="宋体" w:cs="Arial"/>
                <w:color w:val="000000"/>
                <w:kern w:val="0"/>
                <w:sz w:val="22"/>
              </w:rPr>
            </w:pPr>
          </w:p>
        </w:tc>
        <w:tc>
          <w:tcPr>
            <w:tcW w:w="2245"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可持续影响力指标</w:t>
            </w:r>
          </w:p>
        </w:tc>
        <w:tc>
          <w:tcPr>
            <w:tcW w:w="2552"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提升社会的关注度</w:t>
            </w:r>
          </w:p>
        </w:tc>
        <w:tc>
          <w:tcPr>
            <w:tcW w:w="883"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≥90%</w:t>
            </w:r>
          </w:p>
        </w:tc>
      </w:tr>
      <w:tr>
        <w:tblPrEx>
          <w:tblLayout w:type="fixed"/>
          <w:tblCellMar>
            <w:top w:w="0" w:type="dxa"/>
            <w:left w:w="108" w:type="dxa"/>
            <w:bottom w:w="0" w:type="dxa"/>
            <w:right w:w="108" w:type="dxa"/>
          </w:tblCellMar>
        </w:tblPrEx>
        <w:trPr>
          <w:trHeight w:val="807" w:hRule="atLeast"/>
        </w:trPr>
        <w:tc>
          <w:tcPr>
            <w:tcW w:w="1520" w:type="dxa"/>
            <w:vMerge w:val="continue"/>
            <w:tcBorders>
              <w:top w:val="single" w:color="auto" w:sz="4" w:space="0"/>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p>
        </w:tc>
        <w:tc>
          <w:tcPr>
            <w:tcW w:w="1920" w:type="dxa"/>
            <w:gridSpan w:val="2"/>
            <w:tcBorders>
              <w:top w:val="single" w:color="auto"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满意度指标</w:t>
            </w:r>
          </w:p>
        </w:tc>
        <w:tc>
          <w:tcPr>
            <w:tcW w:w="2245"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服务对象满意度</w:t>
            </w:r>
          </w:p>
        </w:tc>
        <w:tc>
          <w:tcPr>
            <w:tcW w:w="2552"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社会公众及的满意度服务对象</w:t>
            </w:r>
          </w:p>
        </w:tc>
        <w:tc>
          <w:tcPr>
            <w:tcW w:w="883"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≥98%</w:t>
            </w:r>
          </w:p>
        </w:tc>
      </w:tr>
    </w:tbl>
    <w:p/>
    <w:tbl>
      <w:tblPr>
        <w:tblStyle w:val="5"/>
        <w:tblW w:w="9105" w:type="dxa"/>
        <w:tblInd w:w="0" w:type="dxa"/>
        <w:tblLayout w:type="fixed"/>
        <w:tblCellMar>
          <w:top w:w="15" w:type="dxa"/>
          <w:left w:w="15" w:type="dxa"/>
          <w:bottom w:w="15" w:type="dxa"/>
          <w:right w:w="15" w:type="dxa"/>
        </w:tblCellMar>
      </w:tblPr>
      <w:tblGrid>
        <w:gridCol w:w="1378"/>
        <w:gridCol w:w="1481"/>
        <w:gridCol w:w="295"/>
        <w:gridCol w:w="1823"/>
        <w:gridCol w:w="2835"/>
        <w:gridCol w:w="1293"/>
      </w:tblGrid>
      <w:tr>
        <w:tblPrEx>
          <w:tblLayout w:type="fixed"/>
          <w:tblCellMar>
            <w:top w:w="15" w:type="dxa"/>
            <w:left w:w="15" w:type="dxa"/>
            <w:bottom w:w="15" w:type="dxa"/>
            <w:right w:w="15" w:type="dxa"/>
          </w:tblCellMar>
        </w:tblPrEx>
        <w:trPr>
          <w:trHeight w:val="480" w:hRule="atLeast"/>
        </w:trPr>
        <w:tc>
          <w:tcPr>
            <w:tcW w:w="9105" w:type="dxa"/>
            <w:gridSpan w:val="6"/>
            <w:tcBorders>
              <w:bottom w:val="single" w:color="000000" w:sz="4" w:space="0"/>
            </w:tcBorders>
            <w:noWrap/>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2021年预算项目支出绩效目标表</w:t>
            </w:r>
          </w:p>
        </w:tc>
      </w:tr>
      <w:tr>
        <w:tblPrEx>
          <w:tblLayout w:type="fixed"/>
          <w:tblCellMar>
            <w:top w:w="15" w:type="dxa"/>
            <w:left w:w="15" w:type="dxa"/>
            <w:bottom w:w="15" w:type="dxa"/>
            <w:right w:w="15" w:type="dxa"/>
          </w:tblCellMar>
        </w:tblPrEx>
        <w:trPr>
          <w:trHeight w:val="286" w:hRule="atLeast"/>
        </w:trPr>
        <w:tc>
          <w:tcPr>
            <w:tcW w:w="13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项目名称</w:t>
            </w:r>
          </w:p>
        </w:tc>
        <w:tc>
          <w:tcPr>
            <w:tcW w:w="7727"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福利院政府采购合同余额和质保金</w:t>
            </w:r>
          </w:p>
        </w:tc>
      </w:tr>
      <w:tr>
        <w:tblPrEx>
          <w:tblLayout w:type="fixed"/>
          <w:tblCellMar>
            <w:top w:w="15" w:type="dxa"/>
            <w:left w:w="15" w:type="dxa"/>
            <w:bottom w:w="15" w:type="dxa"/>
            <w:right w:w="15" w:type="dxa"/>
          </w:tblCellMar>
        </w:tblPrEx>
        <w:trPr>
          <w:trHeight w:val="271" w:hRule="atLeast"/>
        </w:trPr>
        <w:tc>
          <w:tcPr>
            <w:tcW w:w="13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主管单位</w:t>
            </w:r>
          </w:p>
        </w:tc>
        <w:tc>
          <w:tcPr>
            <w:tcW w:w="7727"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泰安市社会福利院（泰安市儿童福利院）</w:t>
            </w:r>
          </w:p>
        </w:tc>
      </w:tr>
      <w:tr>
        <w:tblPrEx>
          <w:tblLayout w:type="fixed"/>
          <w:tblCellMar>
            <w:top w:w="15" w:type="dxa"/>
            <w:left w:w="15" w:type="dxa"/>
            <w:bottom w:w="15" w:type="dxa"/>
            <w:right w:w="15" w:type="dxa"/>
          </w:tblCellMar>
        </w:tblPrEx>
        <w:trPr>
          <w:trHeight w:val="1048" w:hRule="atLeast"/>
        </w:trPr>
        <w:tc>
          <w:tcPr>
            <w:tcW w:w="13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资金情况</w:t>
            </w:r>
          </w:p>
        </w:tc>
        <w:tc>
          <w:tcPr>
            <w:tcW w:w="1481"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财政拨款</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  年度金额：                                        </w:t>
            </w:r>
          </w:p>
        </w:tc>
        <w:tc>
          <w:tcPr>
            <w:tcW w:w="6246"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24万元</w:t>
            </w:r>
          </w:p>
        </w:tc>
      </w:tr>
      <w:tr>
        <w:tblPrEx>
          <w:tblLayout w:type="fixed"/>
          <w:tblCellMar>
            <w:top w:w="15" w:type="dxa"/>
            <w:left w:w="15" w:type="dxa"/>
            <w:bottom w:w="15" w:type="dxa"/>
            <w:right w:w="15" w:type="dxa"/>
          </w:tblCellMar>
        </w:tblPrEx>
        <w:trPr>
          <w:trHeight w:val="286" w:hRule="atLeast"/>
        </w:trPr>
        <w:tc>
          <w:tcPr>
            <w:tcW w:w="137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总体目标</w:t>
            </w:r>
          </w:p>
        </w:tc>
        <w:tc>
          <w:tcPr>
            <w:tcW w:w="7727"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年度目标(2021年)</w:t>
            </w:r>
          </w:p>
        </w:tc>
      </w:tr>
      <w:tr>
        <w:tblPrEx>
          <w:tblLayout w:type="fixed"/>
          <w:tblCellMar>
            <w:top w:w="15" w:type="dxa"/>
            <w:left w:w="15" w:type="dxa"/>
            <w:bottom w:w="15" w:type="dxa"/>
            <w:right w:w="15" w:type="dxa"/>
          </w:tblCellMar>
        </w:tblPrEx>
        <w:trPr>
          <w:trHeight w:val="5031" w:hRule="atLeast"/>
        </w:trPr>
        <w:tc>
          <w:tcPr>
            <w:tcW w:w="13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7727"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2021年度需支付政府采购合同余额及质保金统计表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序号 " 项目名称" 质保金额（元） 合同到期日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1、福利院自来水改造项目质保金1.28万元 2021年7月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2、智残部监控系统质保金0.24万元 2021年1月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3、福利院院内零星维修项目质保金0.82万元 2021年9月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4、福利院零星维修项目质保金 0.15万元 2021年11月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5、智残部门窗墙面改造维修项目质保金 0.55万元 2021年1月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6、福利院消防改造项目质保金 0.44万元 2021年1月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7、儿童部中央空调维修质保金 0.09万元 2021年12月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8、福利院三无人员居养院维修改造监理采购项目 0.57万元 2021年8月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9、福利院三无人员居养院维修改造项目质保金7.48万元 2021年12月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10、福利院三无人员室内物品购置采购项目质保金 0.88万元 2021年11月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11、福利院墙面粉刷和路面平整项目合同余额 12万元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12、合计 24万元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保障我院各项工作顺利开展。</w:t>
            </w:r>
          </w:p>
        </w:tc>
      </w:tr>
      <w:tr>
        <w:tblPrEx>
          <w:tblLayout w:type="fixed"/>
          <w:tblCellMar>
            <w:top w:w="15" w:type="dxa"/>
            <w:left w:w="15" w:type="dxa"/>
            <w:bottom w:w="15" w:type="dxa"/>
            <w:right w:w="15" w:type="dxa"/>
          </w:tblCellMar>
        </w:tblPrEx>
        <w:trPr>
          <w:trHeight w:val="286" w:hRule="atLeast"/>
        </w:trPr>
        <w:tc>
          <w:tcPr>
            <w:tcW w:w="1378" w:type="dxa"/>
            <w:tcBorders>
              <w:top w:val="single" w:color="auto" w:sz="4" w:space="0"/>
              <w:left w:val="single" w:color="auto" w:sz="4" w:space="0"/>
              <w:bottom w:val="single" w:color="auto" w:sz="4" w:space="0"/>
            </w:tcBorders>
            <w:noWrap/>
            <w:vAlign w:val="bottom"/>
          </w:tcPr>
          <w:p>
            <w:pPr>
              <w:jc w:val="center"/>
              <w:rPr>
                <w:rFonts w:ascii="Arial" w:hAnsi="Arial" w:cs="Arial"/>
                <w:color w:val="000000"/>
                <w:sz w:val="20"/>
                <w:szCs w:val="20"/>
              </w:rPr>
            </w:pPr>
            <w:r>
              <w:rPr>
                <w:rFonts w:hint="eastAsia" w:ascii="Arial" w:hAnsi="Arial" w:cs="Arial"/>
                <w:color w:val="000000"/>
                <w:sz w:val="20"/>
                <w:szCs w:val="20"/>
              </w:rPr>
              <w:t>绩效指标</w:t>
            </w:r>
          </w:p>
        </w:tc>
        <w:tc>
          <w:tcPr>
            <w:tcW w:w="1776" w:type="dxa"/>
            <w:gridSpan w:val="2"/>
            <w:tcBorders>
              <w:top w:val="single" w:color="auto" w:sz="4" w:space="0"/>
              <w:left w:val="single" w:color="000000" w:sz="4" w:space="0"/>
              <w:bottom w:val="single" w:color="auto" w:sz="4" w:space="0"/>
              <w:right w:val="single" w:color="auto"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一级指标</w:t>
            </w:r>
          </w:p>
        </w:tc>
        <w:tc>
          <w:tcPr>
            <w:tcW w:w="1823"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二级指标</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三级指标</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指标值</w:t>
            </w:r>
          </w:p>
        </w:tc>
      </w:tr>
      <w:tr>
        <w:tblPrEx>
          <w:tblLayout w:type="fixed"/>
          <w:tblCellMar>
            <w:top w:w="15" w:type="dxa"/>
            <w:left w:w="15" w:type="dxa"/>
            <w:bottom w:w="15" w:type="dxa"/>
            <w:right w:w="15" w:type="dxa"/>
          </w:tblCellMar>
        </w:tblPrEx>
        <w:trPr>
          <w:trHeight w:val="403" w:hRule="atLeast"/>
        </w:trPr>
        <w:tc>
          <w:tcPr>
            <w:tcW w:w="1378" w:type="dxa"/>
            <w:vMerge w:val="restart"/>
            <w:tcBorders>
              <w:top w:val="single" w:color="auto" w:sz="4" w:space="0"/>
              <w:left w:val="single" w:color="000000" w:sz="4" w:space="0"/>
              <w:bottom w:val="single" w:color="auto" w:sz="4" w:space="0"/>
              <w:right w:val="single" w:color="000000" w:sz="4" w:space="0"/>
            </w:tcBorders>
            <w:noWrap/>
            <w:textDirection w:val="tbRlV"/>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绩效指标</w:t>
            </w:r>
          </w:p>
        </w:tc>
        <w:tc>
          <w:tcPr>
            <w:tcW w:w="1776" w:type="dxa"/>
            <w:gridSpan w:val="2"/>
            <w:vMerge w:val="restar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数量指标</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采购合同份数</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r>
      <w:tr>
        <w:tblPrEx>
          <w:tblLayout w:type="fixed"/>
          <w:tblCellMar>
            <w:top w:w="15" w:type="dxa"/>
            <w:left w:w="15" w:type="dxa"/>
            <w:bottom w:w="15" w:type="dxa"/>
            <w:right w:w="15" w:type="dxa"/>
          </w:tblCellMar>
        </w:tblPrEx>
        <w:trPr>
          <w:trHeight w:val="381" w:hRule="atLeast"/>
        </w:trPr>
        <w:tc>
          <w:tcPr>
            <w:tcW w:w="1378" w:type="dxa"/>
            <w:vMerge w:val="continue"/>
            <w:tcBorders>
              <w:top w:val="single" w:color="auto" w:sz="4" w:space="0"/>
              <w:left w:val="single" w:color="000000" w:sz="4" w:space="0"/>
              <w:bottom w:val="single" w:color="auto" w:sz="4" w:space="0"/>
              <w:right w:val="single" w:color="000000" w:sz="4" w:space="0"/>
            </w:tcBorders>
            <w:noWrap/>
            <w:textDirection w:val="tbRlV"/>
            <w:vAlign w:val="center"/>
          </w:tcPr>
          <w:p>
            <w:pPr>
              <w:jc w:val="center"/>
              <w:rPr>
                <w:rFonts w:ascii="宋体" w:hAnsi="宋体" w:cs="宋体"/>
                <w:color w:val="000000"/>
                <w:sz w:val="22"/>
                <w:szCs w:val="22"/>
              </w:rPr>
            </w:pPr>
          </w:p>
        </w:tc>
        <w:tc>
          <w:tcPr>
            <w:tcW w:w="1776"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ascii="宋体" w:hAnsi="宋体" w:cs="宋体"/>
                <w:color w:val="000000"/>
                <w:sz w:val="22"/>
                <w:szCs w:val="22"/>
              </w:rPr>
            </w:pPr>
          </w:p>
        </w:tc>
        <w:tc>
          <w:tcPr>
            <w:tcW w:w="182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质量指标</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验收合格率</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tblPrEx>
          <w:tblLayout w:type="fixed"/>
          <w:tblCellMar>
            <w:top w:w="15" w:type="dxa"/>
            <w:left w:w="15" w:type="dxa"/>
            <w:bottom w:w="15" w:type="dxa"/>
            <w:right w:w="15" w:type="dxa"/>
          </w:tblCellMar>
        </w:tblPrEx>
        <w:trPr>
          <w:trHeight w:val="388" w:hRule="atLeast"/>
        </w:trPr>
        <w:tc>
          <w:tcPr>
            <w:tcW w:w="1378" w:type="dxa"/>
            <w:vMerge w:val="continue"/>
            <w:tcBorders>
              <w:top w:val="single" w:color="auto" w:sz="4" w:space="0"/>
              <w:left w:val="single" w:color="000000" w:sz="4" w:space="0"/>
              <w:bottom w:val="single" w:color="auto" w:sz="4" w:space="0"/>
              <w:right w:val="single" w:color="000000" w:sz="4" w:space="0"/>
            </w:tcBorders>
            <w:noWrap/>
            <w:textDirection w:val="tbRlV"/>
            <w:vAlign w:val="center"/>
          </w:tcPr>
          <w:p>
            <w:pPr>
              <w:jc w:val="center"/>
              <w:rPr>
                <w:rFonts w:ascii="宋体" w:hAnsi="宋体" w:cs="宋体"/>
                <w:color w:val="000000"/>
                <w:sz w:val="22"/>
                <w:szCs w:val="22"/>
              </w:rPr>
            </w:pPr>
          </w:p>
        </w:tc>
        <w:tc>
          <w:tcPr>
            <w:tcW w:w="1776"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ascii="宋体" w:hAnsi="宋体" w:cs="宋体"/>
                <w:color w:val="000000"/>
                <w:sz w:val="22"/>
                <w:szCs w:val="22"/>
              </w:rPr>
            </w:pPr>
          </w:p>
        </w:tc>
        <w:tc>
          <w:tcPr>
            <w:tcW w:w="18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质保期结束</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无质量问题</w:t>
            </w:r>
          </w:p>
        </w:tc>
      </w:tr>
      <w:tr>
        <w:tblPrEx>
          <w:tblLayout w:type="fixed"/>
          <w:tblCellMar>
            <w:top w:w="15" w:type="dxa"/>
            <w:left w:w="15" w:type="dxa"/>
            <w:bottom w:w="15" w:type="dxa"/>
            <w:right w:w="15" w:type="dxa"/>
          </w:tblCellMar>
        </w:tblPrEx>
        <w:trPr>
          <w:trHeight w:val="468" w:hRule="atLeast"/>
        </w:trPr>
        <w:tc>
          <w:tcPr>
            <w:tcW w:w="1378" w:type="dxa"/>
            <w:vMerge w:val="continue"/>
            <w:tcBorders>
              <w:top w:val="single" w:color="auto" w:sz="4" w:space="0"/>
              <w:left w:val="single" w:color="000000" w:sz="4" w:space="0"/>
              <w:bottom w:val="single" w:color="auto" w:sz="4" w:space="0"/>
              <w:right w:val="single" w:color="000000" w:sz="4" w:space="0"/>
            </w:tcBorders>
            <w:noWrap/>
            <w:textDirection w:val="tbRlV"/>
            <w:vAlign w:val="center"/>
          </w:tcPr>
          <w:p>
            <w:pPr>
              <w:jc w:val="center"/>
              <w:rPr>
                <w:rFonts w:ascii="宋体" w:hAnsi="宋体" w:cs="宋体"/>
                <w:color w:val="000000"/>
                <w:sz w:val="22"/>
                <w:szCs w:val="22"/>
              </w:rPr>
            </w:pPr>
          </w:p>
        </w:tc>
        <w:tc>
          <w:tcPr>
            <w:tcW w:w="1776"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ascii="宋体" w:hAnsi="宋体" w:cs="宋体"/>
                <w:color w:val="000000"/>
                <w:sz w:val="22"/>
                <w:szCs w:val="22"/>
              </w:rPr>
            </w:pPr>
          </w:p>
        </w:tc>
        <w:tc>
          <w:tcPr>
            <w:tcW w:w="1823"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时效指标</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合同约定质保期满一个月</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一个月</w:t>
            </w:r>
          </w:p>
        </w:tc>
      </w:tr>
      <w:tr>
        <w:tblPrEx>
          <w:tblLayout w:type="fixed"/>
          <w:tblCellMar>
            <w:top w:w="15" w:type="dxa"/>
            <w:left w:w="15" w:type="dxa"/>
            <w:bottom w:w="15" w:type="dxa"/>
            <w:right w:w="15" w:type="dxa"/>
          </w:tblCellMar>
        </w:tblPrEx>
        <w:trPr>
          <w:trHeight w:val="392" w:hRule="atLeast"/>
        </w:trPr>
        <w:tc>
          <w:tcPr>
            <w:tcW w:w="1378" w:type="dxa"/>
            <w:vMerge w:val="continue"/>
            <w:tcBorders>
              <w:top w:val="single" w:color="auto" w:sz="4" w:space="0"/>
              <w:left w:val="single" w:color="000000" w:sz="4" w:space="0"/>
              <w:bottom w:val="single" w:color="auto" w:sz="4" w:space="0"/>
              <w:right w:val="single" w:color="000000" w:sz="4" w:space="0"/>
            </w:tcBorders>
            <w:noWrap/>
            <w:textDirection w:val="tbRlV"/>
            <w:vAlign w:val="center"/>
          </w:tcPr>
          <w:p>
            <w:pPr>
              <w:jc w:val="center"/>
              <w:rPr>
                <w:rFonts w:ascii="宋体" w:hAnsi="宋体" w:cs="宋体"/>
                <w:color w:val="000000"/>
                <w:sz w:val="22"/>
                <w:szCs w:val="22"/>
              </w:rPr>
            </w:pPr>
          </w:p>
        </w:tc>
        <w:tc>
          <w:tcPr>
            <w:tcW w:w="1776"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ascii="宋体" w:hAnsi="宋体" w:cs="宋体"/>
                <w:color w:val="000000"/>
                <w:sz w:val="22"/>
                <w:szCs w:val="22"/>
              </w:rPr>
            </w:pPr>
          </w:p>
        </w:tc>
        <w:tc>
          <w:tcPr>
            <w:tcW w:w="1823" w:type="dxa"/>
            <w:vMerge w:val="continue"/>
            <w:tcBorders>
              <w:left w:val="single" w:color="000000" w:sz="4" w:space="0"/>
              <w:right w:val="single" w:color="000000" w:sz="4" w:space="0"/>
            </w:tcBorders>
            <w:noWrap/>
            <w:vAlign w:val="center"/>
          </w:tcPr>
          <w:p>
            <w:pPr>
              <w:jc w:val="center"/>
              <w:rPr>
                <w:rFonts w:ascii="宋体" w:hAnsi="宋体" w:cs="宋体"/>
                <w:color w:val="000000"/>
                <w:sz w:val="22"/>
                <w:szCs w:val="22"/>
              </w:rPr>
            </w:pPr>
          </w:p>
        </w:tc>
        <w:tc>
          <w:tcPr>
            <w:tcW w:w="2835"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合同约定质保期时间</w:t>
            </w:r>
          </w:p>
        </w:tc>
        <w:tc>
          <w:tcPr>
            <w:tcW w:w="1293"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2年</w:t>
            </w:r>
          </w:p>
        </w:tc>
      </w:tr>
      <w:tr>
        <w:tblPrEx>
          <w:tblLayout w:type="fixed"/>
          <w:tblCellMar>
            <w:top w:w="15" w:type="dxa"/>
            <w:left w:w="15" w:type="dxa"/>
            <w:bottom w:w="15" w:type="dxa"/>
            <w:right w:w="15" w:type="dxa"/>
          </w:tblCellMar>
        </w:tblPrEx>
        <w:trPr>
          <w:trHeight w:val="525" w:hRule="atLeast"/>
        </w:trPr>
        <w:tc>
          <w:tcPr>
            <w:tcW w:w="1378" w:type="dxa"/>
            <w:vMerge w:val="continue"/>
            <w:tcBorders>
              <w:top w:val="single" w:color="auto" w:sz="4" w:space="0"/>
              <w:left w:val="single" w:color="000000" w:sz="4" w:space="0"/>
              <w:bottom w:val="single" w:color="auto" w:sz="4" w:space="0"/>
              <w:right w:val="single" w:color="000000" w:sz="4" w:space="0"/>
            </w:tcBorders>
            <w:noWrap/>
            <w:textDirection w:val="tbRlV"/>
            <w:vAlign w:val="center"/>
          </w:tcPr>
          <w:p>
            <w:pPr>
              <w:jc w:val="center"/>
              <w:rPr>
                <w:rFonts w:ascii="宋体" w:hAnsi="宋体" w:cs="宋体"/>
                <w:color w:val="000000"/>
                <w:sz w:val="22"/>
                <w:szCs w:val="22"/>
              </w:rPr>
            </w:pPr>
          </w:p>
        </w:tc>
        <w:tc>
          <w:tcPr>
            <w:tcW w:w="1776" w:type="dxa"/>
            <w:gridSpan w:val="2"/>
            <w:vMerge w:val="restar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823" w:type="dxa"/>
            <w:tcBorders>
              <w:top w:val="single" w:color="000000" w:sz="4" w:space="0"/>
              <w:left w:val="single" w:color="000000" w:sz="4" w:space="0"/>
              <w:bottom w:val="single" w:color="auto" w:sz="4" w:space="0"/>
              <w:right w:val="single" w:color="000000" w:sz="4" w:space="0"/>
            </w:tcBorders>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社会效益</w:t>
            </w:r>
          </w:p>
        </w:tc>
        <w:tc>
          <w:tcPr>
            <w:tcW w:w="2835" w:type="dxa"/>
            <w:tcBorders>
              <w:top w:val="single" w:color="000000" w:sz="4" w:space="0"/>
              <w:left w:val="single" w:color="000000" w:sz="4" w:space="0"/>
              <w:bottom w:val="single" w:color="auto" w:sz="4" w:space="0"/>
              <w:right w:val="single" w:color="000000" w:sz="4" w:space="0"/>
            </w:tcBorders>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我院政府采购合同执行率</w:t>
            </w:r>
          </w:p>
        </w:tc>
        <w:tc>
          <w:tcPr>
            <w:tcW w:w="1293" w:type="dxa"/>
            <w:tcBorders>
              <w:top w:val="single" w:color="000000" w:sz="4" w:space="0"/>
              <w:left w:val="single" w:color="000000" w:sz="4" w:space="0"/>
              <w:bottom w:val="single" w:color="auto" w:sz="4" w:space="0"/>
              <w:right w:val="single" w:color="000000" w:sz="4" w:space="0"/>
            </w:tcBorders>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tblPrEx>
          <w:tblLayout w:type="fixed"/>
          <w:tblCellMar>
            <w:top w:w="15" w:type="dxa"/>
            <w:left w:w="15" w:type="dxa"/>
            <w:bottom w:w="15" w:type="dxa"/>
            <w:right w:w="15" w:type="dxa"/>
          </w:tblCellMar>
        </w:tblPrEx>
        <w:trPr>
          <w:trHeight w:val="476" w:hRule="atLeast"/>
        </w:trPr>
        <w:tc>
          <w:tcPr>
            <w:tcW w:w="1378" w:type="dxa"/>
            <w:vMerge w:val="continue"/>
            <w:tcBorders>
              <w:top w:val="single" w:color="auto" w:sz="4" w:space="0"/>
              <w:left w:val="single" w:color="000000" w:sz="4" w:space="0"/>
              <w:bottom w:val="single" w:color="auto" w:sz="4" w:space="0"/>
              <w:right w:val="single" w:color="000000" w:sz="4" w:space="0"/>
            </w:tcBorders>
            <w:noWrap/>
            <w:textDirection w:val="tbRlV"/>
            <w:vAlign w:val="center"/>
          </w:tcPr>
          <w:p>
            <w:pPr>
              <w:jc w:val="center"/>
              <w:rPr>
                <w:rFonts w:ascii="宋体" w:hAnsi="宋体" w:cs="宋体"/>
                <w:color w:val="000000"/>
                <w:sz w:val="22"/>
                <w:szCs w:val="22"/>
              </w:rPr>
            </w:pPr>
          </w:p>
        </w:tc>
        <w:tc>
          <w:tcPr>
            <w:tcW w:w="1776"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ascii="宋体" w:hAnsi="宋体" w:cs="宋体"/>
                <w:color w:val="000000"/>
                <w:sz w:val="22"/>
                <w:szCs w:val="22"/>
              </w:rPr>
            </w:pPr>
          </w:p>
        </w:tc>
        <w:tc>
          <w:tcPr>
            <w:tcW w:w="1823" w:type="dxa"/>
            <w:tcBorders>
              <w:top w:val="single" w:color="auto"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保障我院各项工作顺利开展</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保障</w:t>
            </w:r>
          </w:p>
        </w:tc>
      </w:tr>
      <w:tr>
        <w:tblPrEx>
          <w:tblLayout w:type="fixed"/>
          <w:tblCellMar>
            <w:top w:w="15" w:type="dxa"/>
            <w:left w:w="15" w:type="dxa"/>
            <w:bottom w:w="15" w:type="dxa"/>
            <w:right w:w="15" w:type="dxa"/>
          </w:tblCellMar>
        </w:tblPrEx>
        <w:trPr>
          <w:trHeight w:val="384" w:hRule="atLeast"/>
        </w:trPr>
        <w:tc>
          <w:tcPr>
            <w:tcW w:w="1378" w:type="dxa"/>
            <w:vMerge w:val="continue"/>
            <w:tcBorders>
              <w:top w:val="single" w:color="auto" w:sz="4" w:space="0"/>
              <w:left w:val="single" w:color="000000" w:sz="4" w:space="0"/>
              <w:bottom w:val="single" w:color="auto" w:sz="4" w:space="0"/>
              <w:right w:val="single" w:color="000000" w:sz="4" w:space="0"/>
            </w:tcBorders>
            <w:noWrap/>
            <w:textDirection w:val="tbRlV"/>
            <w:vAlign w:val="center"/>
          </w:tcPr>
          <w:p>
            <w:pPr>
              <w:jc w:val="center"/>
              <w:rPr>
                <w:rFonts w:ascii="宋体" w:hAnsi="宋体" w:cs="宋体"/>
                <w:color w:val="000000"/>
                <w:sz w:val="22"/>
                <w:szCs w:val="22"/>
              </w:rPr>
            </w:pPr>
          </w:p>
        </w:tc>
        <w:tc>
          <w:tcPr>
            <w:tcW w:w="1776"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ascii="宋体" w:hAnsi="宋体" w:cs="宋体"/>
                <w:color w:val="000000"/>
                <w:sz w:val="22"/>
                <w:szCs w:val="22"/>
              </w:rPr>
            </w:pPr>
          </w:p>
        </w:tc>
        <w:tc>
          <w:tcPr>
            <w:tcW w:w="182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可持续影响力</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合同执行的完整率</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tblPrEx>
          <w:tblLayout w:type="fixed"/>
          <w:tblCellMar>
            <w:top w:w="15" w:type="dxa"/>
            <w:left w:w="15" w:type="dxa"/>
            <w:bottom w:w="15" w:type="dxa"/>
            <w:right w:w="15" w:type="dxa"/>
          </w:tblCellMar>
        </w:tblPrEx>
        <w:trPr>
          <w:trHeight w:val="389" w:hRule="atLeast"/>
        </w:trPr>
        <w:tc>
          <w:tcPr>
            <w:tcW w:w="1378" w:type="dxa"/>
            <w:vMerge w:val="continue"/>
            <w:tcBorders>
              <w:top w:val="single" w:color="auto" w:sz="4" w:space="0"/>
              <w:left w:val="single" w:color="000000" w:sz="4" w:space="0"/>
              <w:bottom w:val="single" w:color="auto" w:sz="4" w:space="0"/>
              <w:right w:val="single" w:color="000000" w:sz="4" w:space="0"/>
            </w:tcBorders>
            <w:noWrap/>
            <w:textDirection w:val="tbRlV"/>
            <w:vAlign w:val="center"/>
          </w:tcPr>
          <w:p>
            <w:pPr>
              <w:jc w:val="center"/>
              <w:rPr>
                <w:rFonts w:ascii="宋体" w:hAnsi="宋体" w:cs="宋体"/>
                <w:color w:val="000000"/>
                <w:sz w:val="22"/>
                <w:szCs w:val="22"/>
              </w:rPr>
            </w:pPr>
          </w:p>
        </w:tc>
        <w:tc>
          <w:tcPr>
            <w:tcW w:w="1776"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ascii="宋体" w:hAnsi="宋体" w:cs="宋体"/>
                <w:color w:val="000000"/>
                <w:sz w:val="22"/>
                <w:szCs w:val="22"/>
              </w:rPr>
            </w:pPr>
          </w:p>
        </w:tc>
        <w:tc>
          <w:tcPr>
            <w:tcW w:w="18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保障单位的信誉</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tblPrEx>
          <w:tblLayout w:type="fixed"/>
          <w:tblCellMar>
            <w:top w:w="15" w:type="dxa"/>
            <w:left w:w="15" w:type="dxa"/>
            <w:bottom w:w="15" w:type="dxa"/>
            <w:right w:w="15" w:type="dxa"/>
          </w:tblCellMar>
        </w:tblPrEx>
        <w:trPr>
          <w:trHeight w:val="495" w:hRule="atLeast"/>
        </w:trPr>
        <w:tc>
          <w:tcPr>
            <w:tcW w:w="1378" w:type="dxa"/>
            <w:vMerge w:val="continue"/>
            <w:tcBorders>
              <w:top w:val="single" w:color="auto" w:sz="4" w:space="0"/>
              <w:left w:val="single" w:color="000000" w:sz="4" w:space="0"/>
              <w:bottom w:val="single" w:color="auto" w:sz="4" w:space="0"/>
              <w:right w:val="single" w:color="000000" w:sz="4" w:space="0"/>
            </w:tcBorders>
            <w:noWrap/>
            <w:textDirection w:val="tbRlV"/>
            <w:vAlign w:val="center"/>
          </w:tcPr>
          <w:p>
            <w:pPr>
              <w:jc w:val="center"/>
              <w:rPr>
                <w:rFonts w:ascii="宋体" w:hAnsi="宋体" w:cs="宋体"/>
                <w:color w:val="000000"/>
                <w:sz w:val="22"/>
                <w:szCs w:val="22"/>
              </w:rPr>
            </w:pPr>
          </w:p>
        </w:tc>
        <w:tc>
          <w:tcPr>
            <w:tcW w:w="1776" w:type="dxa"/>
            <w:gridSpan w:val="2"/>
            <w:vMerge w:val="restar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82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服务对象满意度</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服务的满意度</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r>
        <w:tblPrEx>
          <w:tblLayout w:type="fixed"/>
          <w:tblCellMar>
            <w:top w:w="15" w:type="dxa"/>
            <w:left w:w="15" w:type="dxa"/>
            <w:bottom w:w="15" w:type="dxa"/>
            <w:right w:w="15" w:type="dxa"/>
          </w:tblCellMar>
        </w:tblPrEx>
        <w:trPr>
          <w:trHeight w:val="418" w:hRule="atLeast"/>
        </w:trPr>
        <w:tc>
          <w:tcPr>
            <w:tcW w:w="1378" w:type="dxa"/>
            <w:vMerge w:val="continue"/>
            <w:tcBorders>
              <w:top w:val="single" w:color="auto" w:sz="4" w:space="0"/>
              <w:left w:val="single" w:color="000000" w:sz="4" w:space="0"/>
              <w:bottom w:val="single" w:color="auto" w:sz="4" w:space="0"/>
              <w:right w:val="single" w:color="000000" w:sz="4" w:space="0"/>
            </w:tcBorders>
            <w:noWrap/>
            <w:textDirection w:val="tbRlV"/>
            <w:vAlign w:val="center"/>
          </w:tcPr>
          <w:p>
            <w:pPr>
              <w:jc w:val="center"/>
              <w:rPr>
                <w:rFonts w:ascii="宋体" w:hAnsi="宋体" w:cs="宋体"/>
                <w:color w:val="000000"/>
                <w:sz w:val="22"/>
                <w:szCs w:val="22"/>
              </w:rPr>
            </w:pPr>
          </w:p>
        </w:tc>
        <w:tc>
          <w:tcPr>
            <w:tcW w:w="1776"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ascii="宋体" w:hAnsi="宋体" w:cs="宋体"/>
                <w:color w:val="000000"/>
                <w:sz w:val="22"/>
                <w:szCs w:val="22"/>
              </w:rPr>
            </w:pPr>
          </w:p>
        </w:tc>
        <w:tc>
          <w:tcPr>
            <w:tcW w:w="18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供应商的满意度</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tblPrEx>
          <w:tblLayout w:type="fixed"/>
          <w:tblCellMar>
            <w:top w:w="15" w:type="dxa"/>
            <w:left w:w="15" w:type="dxa"/>
            <w:bottom w:w="15" w:type="dxa"/>
            <w:right w:w="15" w:type="dxa"/>
          </w:tblCellMar>
        </w:tblPrEx>
        <w:trPr>
          <w:trHeight w:val="401" w:hRule="atLeast"/>
        </w:trPr>
        <w:tc>
          <w:tcPr>
            <w:tcW w:w="1378" w:type="dxa"/>
            <w:vMerge w:val="continue"/>
            <w:tcBorders>
              <w:top w:val="single" w:color="auto" w:sz="4" w:space="0"/>
              <w:left w:val="single" w:color="000000" w:sz="4" w:space="0"/>
              <w:bottom w:val="single" w:color="auto" w:sz="4" w:space="0"/>
              <w:right w:val="single" w:color="000000" w:sz="4" w:space="0"/>
            </w:tcBorders>
            <w:noWrap/>
            <w:textDirection w:val="tbRlV"/>
            <w:vAlign w:val="center"/>
          </w:tcPr>
          <w:p>
            <w:pPr>
              <w:jc w:val="center"/>
              <w:rPr>
                <w:rFonts w:ascii="宋体" w:hAnsi="宋体" w:cs="宋体"/>
                <w:color w:val="000000"/>
                <w:sz w:val="22"/>
                <w:szCs w:val="22"/>
              </w:rPr>
            </w:pPr>
          </w:p>
        </w:tc>
        <w:tc>
          <w:tcPr>
            <w:tcW w:w="1776" w:type="dxa"/>
            <w:gridSpan w:val="2"/>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ascii="宋体" w:hAnsi="宋体" w:cs="宋体"/>
                <w:color w:val="000000"/>
                <w:sz w:val="22"/>
                <w:szCs w:val="22"/>
              </w:rPr>
            </w:pPr>
          </w:p>
        </w:tc>
        <w:tc>
          <w:tcPr>
            <w:tcW w:w="18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社会各界的满意度</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bl>
    <w:p>
      <w:pPr>
        <w:rPr>
          <w:rFonts w:ascii="仿宋" w:hAnsi="仿宋" w:eastAsia="仿宋"/>
          <w:color w:val="000000"/>
        </w:rPr>
      </w:pPr>
    </w:p>
    <w:p>
      <w:pPr>
        <w:rPr>
          <w:rFonts w:ascii="仿宋" w:hAnsi="仿宋" w:eastAsia="仿宋"/>
          <w:color w:val="000000"/>
        </w:rPr>
      </w:pPr>
    </w:p>
    <w:p>
      <w:pPr>
        <w:spacing w:line="580" w:lineRule="exact"/>
        <w:jc w:val="center"/>
        <w:rPr>
          <w:rFonts w:ascii="方正小标宋简体" w:eastAsia="方正小标宋简体"/>
          <w:kern w:val="0"/>
          <w:sz w:val="40"/>
          <w:szCs w:val="40"/>
        </w:rPr>
      </w:pPr>
      <w:r>
        <w:rPr>
          <w:rFonts w:hint="eastAsia" w:ascii="宋体" w:hAnsi="宋体" w:cs="宋体"/>
          <w:b/>
          <w:color w:val="000000"/>
          <w:kern w:val="0"/>
          <w:sz w:val="40"/>
          <w:szCs w:val="40"/>
        </w:rPr>
        <w:t>202</w:t>
      </w:r>
      <w:r>
        <w:rPr>
          <w:rFonts w:ascii="宋体" w:hAnsi="宋体" w:cs="宋体"/>
          <w:b/>
          <w:color w:val="000000"/>
          <w:kern w:val="0"/>
          <w:sz w:val="40"/>
          <w:szCs w:val="40"/>
        </w:rPr>
        <w:t>1</w:t>
      </w:r>
      <w:r>
        <w:rPr>
          <w:rFonts w:hint="eastAsia" w:ascii="宋体" w:hAnsi="宋体" w:cs="宋体"/>
          <w:b/>
          <w:color w:val="000000"/>
          <w:kern w:val="0"/>
          <w:sz w:val="40"/>
          <w:szCs w:val="40"/>
        </w:rPr>
        <w:t>年预算项目支出绩效目标表</w:t>
      </w:r>
    </w:p>
    <w:tbl>
      <w:tblPr>
        <w:tblStyle w:val="5"/>
        <w:tblW w:w="9799" w:type="dxa"/>
        <w:tblInd w:w="-694" w:type="dxa"/>
        <w:tblLayout w:type="fixed"/>
        <w:tblCellMar>
          <w:top w:w="15" w:type="dxa"/>
          <w:left w:w="15" w:type="dxa"/>
          <w:bottom w:w="15" w:type="dxa"/>
          <w:right w:w="15" w:type="dxa"/>
        </w:tblCellMar>
      </w:tblPr>
      <w:tblGrid>
        <w:gridCol w:w="2072"/>
        <w:gridCol w:w="1472"/>
        <w:gridCol w:w="78"/>
        <w:gridCol w:w="2474"/>
        <w:gridCol w:w="2226"/>
        <w:gridCol w:w="1477"/>
      </w:tblGrid>
      <w:tr>
        <w:tblPrEx>
          <w:tblLayout w:type="fixed"/>
          <w:tblCellMar>
            <w:top w:w="15" w:type="dxa"/>
            <w:left w:w="15" w:type="dxa"/>
            <w:bottom w:w="15" w:type="dxa"/>
            <w:right w:w="15" w:type="dxa"/>
          </w:tblCellMar>
        </w:tblPrEx>
        <w:trPr>
          <w:trHeight w:val="286" w:hRule="atLeast"/>
        </w:trPr>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项目名称</w:t>
            </w:r>
          </w:p>
        </w:tc>
        <w:tc>
          <w:tcPr>
            <w:tcW w:w="7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孤残儿童康复项目</w:t>
            </w:r>
          </w:p>
        </w:tc>
      </w:tr>
      <w:tr>
        <w:tblPrEx>
          <w:tblLayout w:type="fixed"/>
          <w:tblCellMar>
            <w:top w:w="15" w:type="dxa"/>
            <w:left w:w="15" w:type="dxa"/>
            <w:bottom w:w="15" w:type="dxa"/>
            <w:right w:w="15" w:type="dxa"/>
          </w:tblCellMar>
        </w:tblPrEx>
        <w:trPr>
          <w:trHeight w:val="271" w:hRule="atLeast"/>
        </w:trPr>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主管单位</w:t>
            </w:r>
          </w:p>
        </w:tc>
        <w:tc>
          <w:tcPr>
            <w:tcW w:w="7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泰安市社会福利院（泰安市儿童福利院）</w:t>
            </w:r>
          </w:p>
        </w:tc>
      </w:tr>
      <w:tr>
        <w:tblPrEx>
          <w:tblLayout w:type="fixed"/>
          <w:tblCellMar>
            <w:top w:w="15" w:type="dxa"/>
            <w:left w:w="15" w:type="dxa"/>
            <w:bottom w:w="15" w:type="dxa"/>
            <w:right w:w="15" w:type="dxa"/>
          </w:tblCellMar>
        </w:tblPrEx>
        <w:trPr>
          <w:trHeight w:val="678" w:hRule="atLeast"/>
        </w:trPr>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资金情况</w:t>
            </w:r>
          </w:p>
        </w:tc>
        <w:tc>
          <w:tcPr>
            <w:tcW w:w="1550"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财政拨款</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  年度金额：                                        </w:t>
            </w:r>
          </w:p>
        </w:tc>
        <w:tc>
          <w:tcPr>
            <w:tcW w:w="6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75万元 </w:t>
            </w:r>
          </w:p>
        </w:tc>
      </w:tr>
      <w:tr>
        <w:tblPrEx>
          <w:tblLayout w:type="fixed"/>
          <w:tblCellMar>
            <w:top w:w="15" w:type="dxa"/>
            <w:left w:w="15" w:type="dxa"/>
            <w:bottom w:w="15" w:type="dxa"/>
            <w:right w:w="15" w:type="dxa"/>
          </w:tblCellMar>
        </w:tblPrEx>
        <w:trPr>
          <w:trHeight w:val="286" w:hRule="atLeast"/>
        </w:trPr>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总体目标</w:t>
            </w:r>
          </w:p>
        </w:tc>
        <w:tc>
          <w:tcPr>
            <w:tcW w:w="7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年度目标(2021年)</w:t>
            </w:r>
          </w:p>
        </w:tc>
      </w:tr>
      <w:tr>
        <w:tblPrEx>
          <w:tblLayout w:type="fixed"/>
          <w:tblCellMar>
            <w:top w:w="15" w:type="dxa"/>
            <w:left w:w="15" w:type="dxa"/>
            <w:bottom w:w="15" w:type="dxa"/>
            <w:right w:w="15" w:type="dxa"/>
          </w:tblCellMar>
        </w:tblPrEx>
        <w:trPr>
          <w:trHeight w:val="3664" w:hRule="atLeast"/>
        </w:trPr>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是孤残儿童康复设备及软件经费30.47万元。1.水疗室（A103）：水疗机：约13万元/台*1台=13万元，前置过滤器约0.07万元；2.康训室（A104）：跑步机约1万元，椭圆机约1万元；3.运动疗法室（A207）：肩抬举训练器约0.10万元，前臂康复训练器约0.40万元；体操棒与抛接球约0.13万元，镜面木梯约0.46万元，矫正镜约0.12万元；4.集体训练室（A209）：图片交换沟通系统约1.3万元，星语系统约3万元，团队辅导桌椅约0.20万元；5.感统室（三楼圆厅）：球池三步梯约0.1万元，荧光画板约0.40万元，滚轮滑梯约0.80万元，图案配对嗅觉游戏板约1.98万元，环形捉灯游戏板约1.7万，触觉音乐踏板约3.5万元，墙垫软包约0.058万元/平米（含人工费）*20平米=1.16万元；6.理疗室（A306）：红外线理疗仪约0.05万元。                                                     二是孤残儿童脑瘫及智障康复项目。1、18名智障孤残儿童需康复预算资金24万元。2、12名脑瘫孤残儿童需康复预算资金全20万元。</w:t>
            </w:r>
          </w:p>
        </w:tc>
      </w:tr>
      <w:tr>
        <w:tblPrEx>
          <w:tblLayout w:type="fixed"/>
          <w:tblCellMar>
            <w:top w:w="15" w:type="dxa"/>
            <w:left w:w="15" w:type="dxa"/>
            <w:bottom w:w="15" w:type="dxa"/>
            <w:right w:w="15" w:type="dxa"/>
          </w:tblCellMar>
        </w:tblPrEx>
        <w:trPr>
          <w:trHeight w:val="286" w:hRule="atLeast"/>
        </w:trPr>
        <w:tc>
          <w:tcPr>
            <w:tcW w:w="2072" w:type="dxa"/>
            <w:tcBorders>
              <w:top w:val="single" w:color="auto" w:sz="4" w:space="0"/>
              <w:left w:val="single" w:color="auto" w:sz="4" w:space="0"/>
              <w:bottom w:val="single" w:color="auto" w:sz="4" w:space="0"/>
            </w:tcBorders>
            <w:shd w:val="clear" w:color="auto" w:fill="auto"/>
            <w:vAlign w:val="bottom"/>
          </w:tcPr>
          <w:p>
            <w:pPr>
              <w:jc w:val="center"/>
              <w:rPr>
                <w:rFonts w:ascii="Arial" w:hAnsi="Arial" w:cs="Arial"/>
                <w:b/>
                <w:bCs/>
                <w:color w:val="000000"/>
                <w:sz w:val="20"/>
                <w:szCs w:val="20"/>
              </w:rPr>
            </w:pPr>
            <w:r>
              <w:rPr>
                <w:rFonts w:hint="eastAsia" w:ascii="宋体" w:hAnsi="宋体" w:cs="宋体"/>
                <w:color w:val="000000"/>
                <w:kern w:val="0"/>
                <w:sz w:val="22"/>
                <w:szCs w:val="22"/>
              </w:rPr>
              <w:t>绩效指标</w:t>
            </w:r>
          </w:p>
        </w:tc>
        <w:tc>
          <w:tcPr>
            <w:tcW w:w="147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一级指标</w:t>
            </w:r>
          </w:p>
        </w:tc>
        <w:tc>
          <w:tcPr>
            <w:tcW w:w="25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二级指标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三级指标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指标值</w:t>
            </w:r>
          </w:p>
        </w:tc>
      </w:tr>
      <w:tr>
        <w:tblPrEx>
          <w:tblLayout w:type="fixed"/>
          <w:tblCellMar>
            <w:top w:w="15" w:type="dxa"/>
            <w:left w:w="15" w:type="dxa"/>
            <w:bottom w:w="15" w:type="dxa"/>
            <w:right w:w="15" w:type="dxa"/>
          </w:tblCellMar>
        </w:tblPrEx>
        <w:trPr>
          <w:trHeight w:val="495" w:hRule="atLeast"/>
        </w:trPr>
        <w:tc>
          <w:tcPr>
            <w:tcW w:w="2072" w:type="dxa"/>
            <w:vMerge w:val="restart"/>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绩效指标</w:t>
            </w:r>
          </w:p>
        </w:tc>
        <w:tc>
          <w:tcPr>
            <w:tcW w:w="147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25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脑瘫残疾孤儿</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r>
      <w:tr>
        <w:tblPrEx>
          <w:tblLayout w:type="fixed"/>
          <w:tblCellMar>
            <w:top w:w="15" w:type="dxa"/>
            <w:left w:w="15" w:type="dxa"/>
            <w:bottom w:w="15" w:type="dxa"/>
            <w:right w:w="15" w:type="dxa"/>
          </w:tblCellMar>
        </w:tblPrEx>
        <w:trPr>
          <w:trHeight w:val="495" w:hRule="atLeast"/>
        </w:trPr>
        <w:tc>
          <w:tcPr>
            <w:tcW w:w="2072"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47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c>
          <w:tcPr>
            <w:tcW w:w="2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智障残疾儿童</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r>
      <w:tr>
        <w:tblPrEx>
          <w:tblLayout w:type="fixed"/>
          <w:tblCellMar>
            <w:top w:w="15" w:type="dxa"/>
            <w:left w:w="15" w:type="dxa"/>
            <w:bottom w:w="15" w:type="dxa"/>
            <w:right w:w="15" w:type="dxa"/>
          </w:tblCellMar>
        </w:tblPrEx>
        <w:trPr>
          <w:trHeight w:val="600" w:hRule="atLeast"/>
        </w:trPr>
        <w:tc>
          <w:tcPr>
            <w:tcW w:w="2072"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47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c>
          <w:tcPr>
            <w:tcW w:w="25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质量指标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脑瘫康复达标率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r>
        <w:tblPrEx>
          <w:tblLayout w:type="fixed"/>
          <w:tblCellMar>
            <w:top w:w="15" w:type="dxa"/>
            <w:left w:w="15" w:type="dxa"/>
            <w:bottom w:w="15" w:type="dxa"/>
            <w:right w:w="15" w:type="dxa"/>
          </w:tblCellMar>
        </w:tblPrEx>
        <w:trPr>
          <w:trHeight w:val="600" w:hRule="atLeast"/>
        </w:trPr>
        <w:tc>
          <w:tcPr>
            <w:tcW w:w="2072"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47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c>
          <w:tcPr>
            <w:tcW w:w="2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智障康复达标率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r>
        <w:tblPrEx>
          <w:tblLayout w:type="fixed"/>
          <w:tblCellMar>
            <w:top w:w="15" w:type="dxa"/>
            <w:left w:w="15" w:type="dxa"/>
            <w:bottom w:w="15" w:type="dxa"/>
            <w:right w:w="15" w:type="dxa"/>
          </w:tblCellMar>
        </w:tblPrEx>
        <w:trPr>
          <w:trHeight w:val="495" w:hRule="atLeast"/>
        </w:trPr>
        <w:tc>
          <w:tcPr>
            <w:tcW w:w="2072"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47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时效指标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每天康复时间</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4节课</w:t>
            </w:r>
          </w:p>
        </w:tc>
      </w:tr>
      <w:tr>
        <w:tblPrEx>
          <w:tblLayout w:type="fixed"/>
          <w:tblCellMar>
            <w:top w:w="15" w:type="dxa"/>
            <w:left w:w="15" w:type="dxa"/>
            <w:bottom w:w="15" w:type="dxa"/>
            <w:right w:w="15" w:type="dxa"/>
          </w:tblCellMar>
        </w:tblPrEx>
        <w:trPr>
          <w:trHeight w:val="495" w:hRule="atLeast"/>
        </w:trPr>
        <w:tc>
          <w:tcPr>
            <w:tcW w:w="2072"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47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效益指标</w:t>
            </w:r>
          </w:p>
        </w:tc>
        <w:tc>
          <w:tcPr>
            <w:tcW w:w="25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社会效益指标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康复达标率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r>
        <w:tblPrEx>
          <w:tblLayout w:type="fixed"/>
          <w:tblCellMar>
            <w:top w:w="15" w:type="dxa"/>
            <w:left w:w="15" w:type="dxa"/>
            <w:bottom w:w="15" w:type="dxa"/>
            <w:right w:w="15" w:type="dxa"/>
          </w:tblCellMar>
        </w:tblPrEx>
        <w:trPr>
          <w:trHeight w:val="645" w:hRule="atLeast"/>
        </w:trPr>
        <w:tc>
          <w:tcPr>
            <w:tcW w:w="2072"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47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c>
          <w:tcPr>
            <w:tcW w:w="2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残疾度有明显改善</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明显改善</w:t>
            </w:r>
          </w:p>
        </w:tc>
      </w:tr>
      <w:tr>
        <w:tblPrEx>
          <w:tblLayout w:type="fixed"/>
          <w:tblCellMar>
            <w:top w:w="15" w:type="dxa"/>
            <w:left w:w="15" w:type="dxa"/>
            <w:bottom w:w="15" w:type="dxa"/>
            <w:right w:w="15" w:type="dxa"/>
          </w:tblCellMar>
        </w:tblPrEx>
        <w:trPr>
          <w:trHeight w:val="632" w:hRule="atLeast"/>
        </w:trPr>
        <w:tc>
          <w:tcPr>
            <w:tcW w:w="2072"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47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c>
          <w:tcPr>
            <w:tcW w:w="2552" w:type="dxa"/>
            <w:gridSpan w:val="2"/>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可持续影响力指标</w:t>
            </w:r>
          </w:p>
        </w:tc>
        <w:tc>
          <w:tcPr>
            <w:tcW w:w="2226"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提高残疾孤儿的生存</w:t>
            </w:r>
          </w:p>
        </w:tc>
        <w:tc>
          <w:tcPr>
            <w:tcW w:w="1477"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提高</w:t>
            </w:r>
          </w:p>
        </w:tc>
      </w:tr>
      <w:tr>
        <w:tblPrEx>
          <w:tblLayout w:type="fixed"/>
          <w:tblCellMar>
            <w:top w:w="15" w:type="dxa"/>
            <w:left w:w="15" w:type="dxa"/>
            <w:bottom w:w="15" w:type="dxa"/>
            <w:right w:w="15" w:type="dxa"/>
          </w:tblCellMar>
        </w:tblPrEx>
        <w:trPr>
          <w:trHeight w:val="645" w:hRule="atLeast"/>
        </w:trPr>
        <w:tc>
          <w:tcPr>
            <w:tcW w:w="2072"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47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25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服务对象满意度</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孤残儿童的满意度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r>
        <w:tblPrEx>
          <w:tblLayout w:type="fixed"/>
          <w:tblCellMar>
            <w:top w:w="15" w:type="dxa"/>
            <w:left w:w="15" w:type="dxa"/>
            <w:bottom w:w="15" w:type="dxa"/>
            <w:right w:w="15" w:type="dxa"/>
          </w:tblCellMar>
        </w:tblPrEx>
        <w:trPr>
          <w:trHeight w:val="705" w:hRule="atLeast"/>
        </w:trPr>
        <w:tc>
          <w:tcPr>
            <w:tcW w:w="2072"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jc w:val="center"/>
              <w:rPr>
                <w:rFonts w:ascii="宋体" w:hAnsi="宋体" w:cs="宋体"/>
                <w:color w:val="000000"/>
                <w:sz w:val="22"/>
                <w:szCs w:val="22"/>
              </w:rPr>
            </w:pPr>
          </w:p>
        </w:tc>
        <w:tc>
          <w:tcPr>
            <w:tcW w:w="147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c>
          <w:tcPr>
            <w:tcW w:w="2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职工及康复师的满意度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bl>
    <w:p>
      <w:pPr>
        <w:rPr>
          <w:rFonts w:ascii="仿宋" w:hAnsi="仿宋" w:eastAsia="仿宋"/>
          <w:color w:val="000000"/>
        </w:rPr>
      </w:pPr>
    </w:p>
    <w:p>
      <w:pPr>
        <w:rPr>
          <w:rFonts w:ascii="仿宋" w:hAnsi="仿宋" w:eastAsia="仿宋"/>
          <w:color w:val="000000"/>
        </w:rPr>
      </w:pPr>
    </w:p>
    <w:p>
      <w:pPr>
        <w:rPr>
          <w:rFonts w:ascii="黑体" w:eastAsia="黑体"/>
          <w:sz w:val="52"/>
          <w:szCs w:val="52"/>
        </w:rPr>
      </w:pPr>
      <w:r>
        <w:rPr>
          <w:rFonts w:hint="eastAsia" w:ascii="黑体" w:eastAsia="黑体"/>
          <w:sz w:val="52"/>
          <w:szCs w:val="52"/>
        </w:rPr>
        <w:t>第四部分</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r>
        <w:rPr>
          <w:rFonts w:hint="eastAsia" w:ascii="黑体" w:eastAsia="黑体"/>
          <w:sz w:val="52"/>
          <w:szCs w:val="52"/>
        </w:rPr>
        <w:t>名词解释</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指由财政拨款形成的单位收入。按现行管理制度，单位预算中反映的财政拨款包括一般公共预算拨款、政府性基金预算拨款和国有资本经营预算拨款。</w:t>
      </w:r>
    </w:p>
    <w:p>
      <w:pPr>
        <w:spacing w:line="580" w:lineRule="exact"/>
        <w:ind w:firstLine="600"/>
        <w:rPr>
          <w:rFonts w:ascii="仿宋_GB2312" w:eastAsia="仿宋_GB2312"/>
          <w:sz w:val="32"/>
          <w:szCs w:val="32"/>
        </w:rPr>
      </w:pPr>
      <w:r>
        <w:rPr>
          <w:rFonts w:hint="eastAsia" w:ascii="黑体" w:hAnsi="黑体" w:eastAsia="黑体"/>
          <w:sz w:val="32"/>
          <w:szCs w:val="32"/>
        </w:rPr>
        <w:t>二、财政专户管理资金：</w:t>
      </w:r>
      <w:r>
        <w:rPr>
          <w:rFonts w:hint="eastAsia" w:ascii="仿宋" w:hAnsi="仿宋" w:eastAsia="仿宋"/>
          <w:sz w:val="32"/>
          <w:szCs w:val="32"/>
        </w:rPr>
        <w:t>指单位纳入财政专户管理的资金。主要包括教育收费、公立幼儿园接受的捐赠收入等。</w:t>
      </w:r>
    </w:p>
    <w:p>
      <w:pPr>
        <w:spacing w:line="580" w:lineRule="exact"/>
        <w:ind w:firstLine="600"/>
        <w:rPr>
          <w:rFonts w:ascii="仿宋" w:hAnsi="仿宋" w:eastAsia="仿宋"/>
          <w:sz w:val="32"/>
          <w:szCs w:val="32"/>
        </w:rPr>
      </w:pPr>
      <w:r>
        <w:rPr>
          <w:rFonts w:hint="eastAsia" w:ascii="黑体" w:hAnsi="黑体" w:eastAsia="黑体"/>
          <w:sz w:val="32"/>
          <w:szCs w:val="32"/>
        </w:rPr>
        <w:t>三、事业收入：</w:t>
      </w:r>
      <w:r>
        <w:rPr>
          <w:rFonts w:hint="eastAsia" w:ascii="仿宋" w:hAnsi="仿宋" w:eastAsia="仿宋"/>
          <w:sz w:val="32"/>
          <w:szCs w:val="32"/>
        </w:rPr>
        <w:t>指事业单位开展专业业务活动及辅助活动所取得的收入。</w:t>
      </w:r>
    </w:p>
    <w:p>
      <w:pPr>
        <w:spacing w:line="580" w:lineRule="exact"/>
        <w:ind w:firstLine="600"/>
        <w:rPr>
          <w:rFonts w:ascii="仿宋" w:hAnsi="仿宋" w:eastAsia="仿宋"/>
          <w:sz w:val="32"/>
          <w:szCs w:val="32"/>
        </w:rPr>
      </w:pPr>
      <w:r>
        <w:rPr>
          <w:rFonts w:hint="eastAsia" w:ascii="黑体" w:hAnsi="黑体" w:eastAsia="黑体"/>
          <w:sz w:val="32"/>
          <w:szCs w:val="32"/>
        </w:rPr>
        <w:t>四、事业单位经营收入：</w:t>
      </w:r>
      <w:r>
        <w:rPr>
          <w:rFonts w:hint="eastAsia" w:ascii="仿宋" w:hAnsi="仿宋" w:eastAsia="仿宋"/>
          <w:sz w:val="32"/>
          <w:szCs w:val="32"/>
        </w:rPr>
        <w:t>指事业单位在专业业务活动及其辅助活动之外开展非独立核算经营活动取得的收入。</w:t>
      </w:r>
    </w:p>
    <w:p>
      <w:pPr>
        <w:spacing w:line="580" w:lineRule="exact"/>
        <w:ind w:firstLine="600"/>
        <w:rPr>
          <w:rFonts w:ascii="仿宋" w:hAnsi="仿宋" w:eastAsia="仿宋"/>
          <w:sz w:val="32"/>
          <w:szCs w:val="32"/>
        </w:rPr>
      </w:pPr>
      <w:r>
        <w:rPr>
          <w:rFonts w:hint="eastAsia" w:ascii="黑体" w:hAnsi="黑体" w:eastAsia="黑体"/>
          <w:sz w:val="32"/>
          <w:szCs w:val="32"/>
        </w:rPr>
        <w:t>五、其他收入：</w:t>
      </w:r>
      <w:r>
        <w:rPr>
          <w:rFonts w:hint="eastAsia" w:ascii="仿宋" w:hAnsi="仿宋" w:eastAsia="仿宋"/>
          <w:sz w:val="32"/>
          <w:szCs w:val="32"/>
        </w:rPr>
        <w:t>指除上述“财政拨款收入”、“事业收入”、“事业单位经营收入”等以外的收入。</w:t>
      </w:r>
    </w:p>
    <w:p>
      <w:pPr>
        <w:spacing w:line="580" w:lineRule="exact"/>
        <w:ind w:firstLine="600"/>
        <w:rPr>
          <w:rFonts w:ascii="仿宋" w:hAnsi="仿宋" w:eastAsia="仿宋"/>
          <w:sz w:val="32"/>
          <w:szCs w:val="32"/>
        </w:rPr>
      </w:pPr>
      <w:r>
        <w:rPr>
          <w:rFonts w:hint="eastAsia" w:ascii="黑体" w:hAnsi="黑体" w:eastAsia="黑体"/>
          <w:sz w:val="32"/>
          <w:szCs w:val="32"/>
        </w:rPr>
        <w:t>六、上级补助收入：</w:t>
      </w:r>
      <w:r>
        <w:rPr>
          <w:rFonts w:hint="eastAsia" w:ascii="仿宋" w:hAnsi="仿宋" w:eastAsia="仿宋"/>
          <w:sz w:val="32"/>
          <w:szCs w:val="32"/>
        </w:rPr>
        <w:t>指单位从主管部门和上级单位取得的非财政补助收入。</w:t>
      </w:r>
    </w:p>
    <w:p>
      <w:pPr>
        <w:spacing w:line="580" w:lineRule="exact"/>
        <w:ind w:firstLine="600"/>
        <w:rPr>
          <w:rFonts w:ascii="仿宋" w:hAnsi="仿宋" w:eastAsia="仿宋"/>
          <w:sz w:val="32"/>
          <w:szCs w:val="32"/>
        </w:rPr>
      </w:pPr>
      <w:r>
        <w:rPr>
          <w:rFonts w:hint="eastAsia" w:ascii="黑体" w:hAnsi="黑体" w:eastAsia="黑体"/>
          <w:sz w:val="32"/>
          <w:szCs w:val="32"/>
        </w:rPr>
        <w:t>七、用事业基金弥补收支差额：</w:t>
      </w:r>
      <w:r>
        <w:rPr>
          <w:rFonts w:hint="eastAsia" w:ascii="仿宋" w:hAnsi="仿宋" w:eastAsia="仿宋"/>
          <w:sz w:val="32"/>
          <w:szCs w:val="32"/>
        </w:rPr>
        <w:t>指事业单位在预计用当年的“财政拨款收入”、“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pPr>
        <w:spacing w:line="580" w:lineRule="exact"/>
        <w:ind w:firstLine="600"/>
        <w:rPr>
          <w:rFonts w:ascii="仿宋_GB2312" w:eastAsia="仿宋_GB2312"/>
          <w:sz w:val="32"/>
          <w:szCs w:val="32"/>
        </w:rPr>
      </w:pPr>
      <w:r>
        <w:rPr>
          <w:rFonts w:hint="eastAsia" w:ascii="黑体" w:hAnsi="黑体" w:eastAsia="黑体"/>
          <w:sz w:val="32"/>
          <w:szCs w:val="32"/>
        </w:rPr>
        <w:t>八、上年结转：</w:t>
      </w:r>
      <w:r>
        <w:rPr>
          <w:rFonts w:hint="eastAsia" w:ascii="仿宋" w:hAnsi="仿宋" w:eastAsia="仿宋"/>
          <w:sz w:val="32"/>
          <w:szCs w:val="32"/>
        </w:rPr>
        <w:t>指以前年度尚未完成、结转到本年仍按原规定用途继续使用的资金。</w:t>
      </w:r>
    </w:p>
    <w:p>
      <w:pPr>
        <w:spacing w:line="580" w:lineRule="exact"/>
        <w:ind w:firstLine="600"/>
        <w:rPr>
          <w:rFonts w:ascii="仿宋" w:hAnsi="仿宋" w:eastAsia="仿宋"/>
          <w:sz w:val="32"/>
          <w:szCs w:val="32"/>
        </w:rPr>
      </w:pPr>
      <w:r>
        <w:rPr>
          <w:rFonts w:hint="eastAsia" w:ascii="黑体" w:hAnsi="黑体" w:eastAsia="黑体"/>
          <w:sz w:val="32"/>
          <w:szCs w:val="32"/>
        </w:rPr>
        <w:t>九、基本支出：</w:t>
      </w:r>
      <w:r>
        <w:rPr>
          <w:rFonts w:hint="eastAsia" w:ascii="仿宋" w:hAnsi="仿宋" w:eastAsia="仿宋"/>
          <w:sz w:val="32"/>
          <w:szCs w:val="32"/>
        </w:rPr>
        <w:t>指为保障机构正常运转、完成日常工作任务而发生的人员经费和日常公用经费。</w:t>
      </w:r>
    </w:p>
    <w:p>
      <w:pPr>
        <w:spacing w:line="580" w:lineRule="exact"/>
        <w:ind w:firstLine="600"/>
        <w:rPr>
          <w:rFonts w:ascii="仿宋" w:hAnsi="仿宋" w:eastAsia="仿宋"/>
          <w:sz w:val="32"/>
          <w:szCs w:val="32"/>
        </w:rPr>
      </w:pPr>
      <w:r>
        <w:rPr>
          <w:rFonts w:hint="eastAsia" w:ascii="黑体" w:hAnsi="黑体" w:eastAsia="黑体"/>
          <w:sz w:val="32"/>
          <w:szCs w:val="32"/>
        </w:rPr>
        <w:t>十、项目支出：</w:t>
      </w:r>
      <w:r>
        <w:rPr>
          <w:rFonts w:hint="eastAsia" w:ascii="仿宋" w:hAnsi="仿宋" w:eastAsia="仿宋"/>
          <w:sz w:val="32"/>
          <w:szCs w:val="32"/>
        </w:rPr>
        <w:t>指在基本支出之外为完成特定任务和事业发展目标所发生的支出。</w:t>
      </w:r>
    </w:p>
    <w:p>
      <w:pPr>
        <w:spacing w:line="580" w:lineRule="exact"/>
        <w:ind w:firstLine="600"/>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指单位用一般公共预算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接待（含外宾接待）支出。</w:t>
      </w:r>
    </w:p>
    <w:p>
      <w:pPr>
        <w:spacing w:line="580" w:lineRule="exact"/>
        <w:ind w:firstLine="600"/>
        <w:rPr>
          <w:rFonts w:ascii="仿宋" w:hAnsi="仿宋" w:eastAsia="仿宋"/>
          <w:sz w:val="32"/>
          <w:szCs w:val="32"/>
        </w:rPr>
      </w:pPr>
      <w:r>
        <w:rPr>
          <w:rFonts w:hint="eastAsia" w:ascii="黑体" w:hAnsi="黑体" w:eastAsia="黑体"/>
          <w:sz w:val="32"/>
          <w:szCs w:val="32"/>
        </w:rPr>
        <w:t>十二、事业运行经费：</w:t>
      </w:r>
      <w:r>
        <w:rPr>
          <w:rFonts w:hint="eastAsia" w:ascii="仿宋" w:hAnsi="仿宋" w:eastAsia="仿宋"/>
          <w:sz w:val="32"/>
          <w:szCs w:val="32"/>
        </w:rPr>
        <w:t>指事业单位的财政拨款公用经费，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00"/>
        <w:rPr>
          <w:rFonts w:ascii="仿宋" w:hAnsi="仿宋" w:eastAsia="仿宋"/>
          <w:sz w:val="32"/>
          <w:szCs w:val="32"/>
        </w:rPr>
      </w:pPr>
      <w:r>
        <w:rPr>
          <w:rFonts w:hint="eastAsia" w:ascii="黑体" w:hAnsi="黑体" w:eastAsia="黑体"/>
          <w:sz w:val="32"/>
          <w:szCs w:val="32"/>
        </w:rPr>
        <w:t>十三、社会保障和就业支出（类）行政事业单位养老支出（款）机关事业单位基本养老保险缴费（项）：</w:t>
      </w:r>
      <w:r>
        <w:rPr>
          <w:rFonts w:hint="eastAsia" w:ascii="仿宋" w:hAnsi="仿宋" w:eastAsia="仿宋"/>
          <w:sz w:val="32"/>
          <w:szCs w:val="32"/>
        </w:rPr>
        <w:t>指事业单位实施养老保险制度由单位缴纳的基本养老保险费支出。</w:t>
      </w:r>
    </w:p>
    <w:p>
      <w:pPr>
        <w:spacing w:line="580" w:lineRule="exact"/>
        <w:ind w:firstLine="600"/>
        <w:rPr>
          <w:rFonts w:ascii="仿宋" w:hAnsi="仿宋" w:eastAsia="仿宋"/>
          <w:sz w:val="32"/>
          <w:szCs w:val="32"/>
        </w:rPr>
      </w:pPr>
      <w:r>
        <w:rPr>
          <w:rFonts w:hint="eastAsia" w:ascii="黑体" w:hAnsi="黑体" w:eastAsia="黑体"/>
          <w:sz w:val="32"/>
          <w:szCs w:val="32"/>
        </w:rPr>
        <w:t>十四、社会保障和就业支出（类）社会福利（款）社会福利事业单位（项）：</w:t>
      </w:r>
      <w:r>
        <w:rPr>
          <w:rFonts w:hint="eastAsia" w:ascii="仿宋" w:hAnsi="仿宋" w:eastAsia="仿宋"/>
          <w:sz w:val="32"/>
          <w:szCs w:val="32"/>
        </w:rPr>
        <w:t>指泰安市社会福利院（泰安市儿童福利院）的人员经费、日常公用经费和服务对象经费等支出。</w:t>
      </w:r>
    </w:p>
    <w:p>
      <w:pPr>
        <w:spacing w:line="580" w:lineRule="exact"/>
        <w:ind w:firstLine="600"/>
        <w:rPr>
          <w:rFonts w:ascii="仿宋" w:hAnsi="仿宋" w:eastAsia="仿宋"/>
          <w:sz w:val="32"/>
          <w:szCs w:val="32"/>
        </w:rPr>
      </w:pPr>
      <w:r>
        <w:rPr>
          <w:rFonts w:hint="eastAsia" w:ascii="黑体" w:hAnsi="黑体" w:eastAsia="黑体"/>
          <w:sz w:val="32"/>
          <w:szCs w:val="32"/>
        </w:rPr>
        <w:t>十五</w:t>
      </w:r>
      <w:r>
        <w:rPr>
          <w:rFonts w:hint="eastAsia" w:ascii="仿宋" w:hAnsi="仿宋" w:eastAsia="仿宋"/>
          <w:sz w:val="32"/>
          <w:szCs w:val="32"/>
        </w:rPr>
        <w:t>、</w:t>
      </w:r>
      <w:r>
        <w:rPr>
          <w:rFonts w:hint="eastAsia" w:ascii="黑体" w:hAnsi="黑体" w:eastAsia="黑体"/>
          <w:sz w:val="32"/>
          <w:szCs w:val="32"/>
        </w:rPr>
        <w:t>社会保障和就业支出（类）其他社会保障和就业支出（款）其他社会保障和就业支出（项）：</w:t>
      </w:r>
      <w:r>
        <w:rPr>
          <w:rFonts w:hint="eastAsia" w:ascii="仿宋" w:hAnsi="仿宋" w:eastAsia="仿宋"/>
          <w:sz w:val="32"/>
          <w:szCs w:val="32"/>
        </w:rPr>
        <w:t>指泰安市社会福利院（泰安市儿童福利院）人员的失业保险和工伤保险支出。</w:t>
      </w:r>
    </w:p>
    <w:p>
      <w:pPr>
        <w:spacing w:line="580" w:lineRule="exact"/>
        <w:ind w:firstLine="600"/>
        <w:rPr>
          <w:rFonts w:ascii="仿宋" w:hAnsi="仿宋" w:eastAsia="仿宋"/>
          <w:sz w:val="32"/>
          <w:szCs w:val="32"/>
        </w:rPr>
      </w:pPr>
      <w:r>
        <w:rPr>
          <w:rFonts w:hint="eastAsia" w:ascii="黑体" w:hAnsi="黑体" w:eastAsia="黑体"/>
          <w:sz w:val="32"/>
          <w:szCs w:val="32"/>
        </w:rPr>
        <w:t>十六、卫生健康支出（类）行政事业单位医疗（款）事业单位医疗（项）：</w:t>
      </w:r>
      <w:r>
        <w:rPr>
          <w:rFonts w:hint="eastAsia" w:ascii="仿宋" w:hAnsi="仿宋" w:eastAsia="仿宋"/>
          <w:sz w:val="32"/>
          <w:szCs w:val="32"/>
        </w:rPr>
        <w:t>指泰安市社会福利院（泰安市儿童福利院）人员的医疗保险支出。</w:t>
      </w:r>
    </w:p>
    <w:p>
      <w:pPr>
        <w:spacing w:line="580" w:lineRule="exact"/>
        <w:ind w:firstLine="600"/>
        <w:rPr>
          <w:rFonts w:ascii="仿宋" w:hAnsi="仿宋" w:eastAsia="仿宋"/>
          <w:sz w:val="32"/>
          <w:szCs w:val="32"/>
        </w:rPr>
      </w:pPr>
      <w:r>
        <w:rPr>
          <w:rFonts w:hint="eastAsia" w:ascii="黑体" w:hAnsi="黑体" w:eastAsia="黑体"/>
          <w:sz w:val="32"/>
          <w:szCs w:val="32"/>
        </w:rPr>
        <w:t>十七、卫生健康支出（类）行政事业单位医疗（款）公务员医疗补助（项）：</w:t>
      </w:r>
      <w:r>
        <w:rPr>
          <w:rFonts w:hint="eastAsia" w:ascii="仿宋" w:hAnsi="仿宋" w:eastAsia="仿宋"/>
          <w:sz w:val="32"/>
          <w:szCs w:val="32"/>
        </w:rPr>
        <w:t>指泰安市社会福利院（泰安市儿童福利院）人员的公务员医疗补助支出。</w:t>
      </w:r>
    </w:p>
    <w:p>
      <w:pPr>
        <w:spacing w:line="580" w:lineRule="exact"/>
        <w:ind w:firstLine="600"/>
        <w:rPr>
          <w:rFonts w:ascii="仿宋" w:hAnsi="仿宋" w:eastAsia="仿宋"/>
          <w:sz w:val="32"/>
          <w:szCs w:val="32"/>
        </w:rPr>
      </w:pPr>
      <w:r>
        <w:rPr>
          <w:rFonts w:hint="eastAsia" w:ascii="黑体" w:hAnsi="黑体" w:eastAsia="黑体"/>
          <w:sz w:val="32"/>
          <w:szCs w:val="32"/>
        </w:rPr>
        <w:t>十八、其他支出（类）彩票公益金安排的支出（款）用于社会福利的彩票公益金支出（项）：</w:t>
      </w:r>
      <w:r>
        <w:rPr>
          <w:rFonts w:hint="eastAsia" w:ascii="仿宋" w:hAnsi="仿宋" w:eastAsia="仿宋"/>
          <w:sz w:val="32"/>
          <w:szCs w:val="32"/>
        </w:rPr>
        <w:t>指泰安市社会福利院（泰安市儿童福利院）用于福利院南楼维修改造项目和孤残儿童康复项目支出。</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大标宋">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4DD15"/>
    <w:multiLevelType w:val="singleLevel"/>
    <w:tmpl w:val="69A4DD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645"/>
    <w:rsid w:val="00006542"/>
    <w:rsid w:val="00022963"/>
    <w:rsid w:val="00037CF0"/>
    <w:rsid w:val="000668FA"/>
    <w:rsid w:val="00070D20"/>
    <w:rsid w:val="0008499D"/>
    <w:rsid w:val="000B05B0"/>
    <w:rsid w:val="000B415D"/>
    <w:rsid w:val="000B44B7"/>
    <w:rsid w:val="000C660D"/>
    <w:rsid w:val="000D11E3"/>
    <w:rsid w:val="000E1129"/>
    <w:rsid w:val="000E1BA0"/>
    <w:rsid w:val="000F0447"/>
    <w:rsid w:val="00113F46"/>
    <w:rsid w:val="001240A8"/>
    <w:rsid w:val="001346C9"/>
    <w:rsid w:val="00166AA1"/>
    <w:rsid w:val="0018299A"/>
    <w:rsid w:val="001A6620"/>
    <w:rsid w:val="001B08C2"/>
    <w:rsid w:val="001B6E22"/>
    <w:rsid w:val="001E4097"/>
    <w:rsid w:val="001E4736"/>
    <w:rsid w:val="00204E4F"/>
    <w:rsid w:val="0020694E"/>
    <w:rsid w:val="0020716E"/>
    <w:rsid w:val="00235063"/>
    <w:rsid w:val="00245AF2"/>
    <w:rsid w:val="00263CA5"/>
    <w:rsid w:val="00266E6D"/>
    <w:rsid w:val="002757E5"/>
    <w:rsid w:val="00276C28"/>
    <w:rsid w:val="002A3FF5"/>
    <w:rsid w:val="002B18A1"/>
    <w:rsid w:val="002E0E08"/>
    <w:rsid w:val="002E22D6"/>
    <w:rsid w:val="002E34F6"/>
    <w:rsid w:val="002E48C2"/>
    <w:rsid w:val="002F5D6A"/>
    <w:rsid w:val="00306819"/>
    <w:rsid w:val="00314551"/>
    <w:rsid w:val="003276DE"/>
    <w:rsid w:val="00355A81"/>
    <w:rsid w:val="00356A7E"/>
    <w:rsid w:val="00366C74"/>
    <w:rsid w:val="003733AF"/>
    <w:rsid w:val="00377130"/>
    <w:rsid w:val="00393F32"/>
    <w:rsid w:val="003958A7"/>
    <w:rsid w:val="003B73BB"/>
    <w:rsid w:val="003D4645"/>
    <w:rsid w:val="003E4334"/>
    <w:rsid w:val="00413728"/>
    <w:rsid w:val="004166DF"/>
    <w:rsid w:val="00431521"/>
    <w:rsid w:val="0046134F"/>
    <w:rsid w:val="00475C4D"/>
    <w:rsid w:val="00483B54"/>
    <w:rsid w:val="004A491F"/>
    <w:rsid w:val="004C118E"/>
    <w:rsid w:val="004E446F"/>
    <w:rsid w:val="00533D3A"/>
    <w:rsid w:val="00573719"/>
    <w:rsid w:val="00575463"/>
    <w:rsid w:val="005D011F"/>
    <w:rsid w:val="005E65A8"/>
    <w:rsid w:val="005F4616"/>
    <w:rsid w:val="005F5774"/>
    <w:rsid w:val="006057A1"/>
    <w:rsid w:val="00626D73"/>
    <w:rsid w:val="006272F9"/>
    <w:rsid w:val="00665D0F"/>
    <w:rsid w:val="00676DA6"/>
    <w:rsid w:val="006D5231"/>
    <w:rsid w:val="006E7DF0"/>
    <w:rsid w:val="006F09A8"/>
    <w:rsid w:val="007005DD"/>
    <w:rsid w:val="007035AD"/>
    <w:rsid w:val="00714D91"/>
    <w:rsid w:val="00747952"/>
    <w:rsid w:val="00765E62"/>
    <w:rsid w:val="00791D83"/>
    <w:rsid w:val="007B1037"/>
    <w:rsid w:val="007B6D81"/>
    <w:rsid w:val="007C3899"/>
    <w:rsid w:val="007D4947"/>
    <w:rsid w:val="007F168B"/>
    <w:rsid w:val="007F7888"/>
    <w:rsid w:val="00804B43"/>
    <w:rsid w:val="00812461"/>
    <w:rsid w:val="00822181"/>
    <w:rsid w:val="00832063"/>
    <w:rsid w:val="00840A48"/>
    <w:rsid w:val="0085755A"/>
    <w:rsid w:val="008825F4"/>
    <w:rsid w:val="00896B43"/>
    <w:rsid w:val="008A0470"/>
    <w:rsid w:val="008B7DFB"/>
    <w:rsid w:val="008C2F1A"/>
    <w:rsid w:val="008E3274"/>
    <w:rsid w:val="00920C9B"/>
    <w:rsid w:val="00937EE2"/>
    <w:rsid w:val="00942D3B"/>
    <w:rsid w:val="009578A0"/>
    <w:rsid w:val="00957A8A"/>
    <w:rsid w:val="00970D0B"/>
    <w:rsid w:val="009E168F"/>
    <w:rsid w:val="009F089B"/>
    <w:rsid w:val="009F3B69"/>
    <w:rsid w:val="00A2348E"/>
    <w:rsid w:val="00A37C45"/>
    <w:rsid w:val="00A37E0E"/>
    <w:rsid w:val="00A40A43"/>
    <w:rsid w:val="00A53170"/>
    <w:rsid w:val="00A60B2E"/>
    <w:rsid w:val="00A834F5"/>
    <w:rsid w:val="00A9668F"/>
    <w:rsid w:val="00B15A0B"/>
    <w:rsid w:val="00B43737"/>
    <w:rsid w:val="00B74C86"/>
    <w:rsid w:val="00BC596A"/>
    <w:rsid w:val="00BC7B18"/>
    <w:rsid w:val="00BC7F86"/>
    <w:rsid w:val="00BD1FBE"/>
    <w:rsid w:val="00BF5AA7"/>
    <w:rsid w:val="00C04DFC"/>
    <w:rsid w:val="00C24E8F"/>
    <w:rsid w:val="00C4004C"/>
    <w:rsid w:val="00C50381"/>
    <w:rsid w:val="00C65E5D"/>
    <w:rsid w:val="00C70E0B"/>
    <w:rsid w:val="00C74B04"/>
    <w:rsid w:val="00C94219"/>
    <w:rsid w:val="00CA27F5"/>
    <w:rsid w:val="00CE2851"/>
    <w:rsid w:val="00CF5D49"/>
    <w:rsid w:val="00D11D1E"/>
    <w:rsid w:val="00D542FD"/>
    <w:rsid w:val="00D97758"/>
    <w:rsid w:val="00DC7C15"/>
    <w:rsid w:val="00DD5AB9"/>
    <w:rsid w:val="00DE7199"/>
    <w:rsid w:val="00E03D2D"/>
    <w:rsid w:val="00E10D63"/>
    <w:rsid w:val="00E132C4"/>
    <w:rsid w:val="00E203C5"/>
    <w:rsid w:val="00E23068"/>
    <w:rsid w:val="00E35A78"/>
    <w:rsid w:val="00E43DB6"/>
    <w:rsid w:val="00E44F12"/>
    <w:rsid w:val="00E51900"/>
    <w:rsid w:val="00E608DE"/>
    <w:rsid w:val="00E62AA6"/>
    <w:rsid w:val="00E87937"/>
    <w:rsid w:val="00E95096"/>
    <w:rsid w:val="00EB4466"/>
    <w:rsid w:val="00EC33A4"/>
    <w:rsid w:val="00ED0609"/>
    <w:rsid w:val="00EE224C"/>
    <w:rsid w:val="00EE284A"/>
    <w:rsid w:val="00EF0060"/>
    <w:rsid w:val="00F013A2"/>
    <w:rsid w:val="00F47D47"/>
    <w:rsid w:val="00F65ED9"/>
    <w:rsid w:val="00F96018"/>
    <w:rsid w:val="00FA512F"/>
    <w:rsid w:val="00FA7429"/>
    <w:rsid w:val="00FE61C9"/>
    <w:rsid w:val="00FF2903"/>
    <w:rsid w:val="04E628F3"/>
    <w:rsid w:val="0FF47339"/>
    <w:rsid w:val="16F966FA"/>
    <w:rsid w:val="1BF33BE5"/>
    <w:rsid w:val="1C4C4BBF"/>
    <w:rsid w:val="20136300"/>
    <w:rsid w:val="23AC0867"/>
    <w:rsid w:val="249F569F"/>
    <w:rsid w:val="26EF26FC"/>
    <w:rsid w:val="29701B29"/>
    <w:rsid w:val="2C403D33"/>
    <w:rsid w:val="2FDD6862"/>
    <w:rsid w:val="30DE2225"/>
    <w:rsid w:val="30F676A2"/>
    <w:rsid w:val="31634753"/>
    <w:rsid w:val="327A5636"/>
    <w:rsid w:val="365E71F2"/>
    <w:rsid w:val="40595FEB"/>
    <w:rsid w:val="432014A2"/>
    <w:rsid w:val="4DBC4BAC"/>
    <w:rsid w:val="54DB16E9"/>
    <w:rsid w:val="615635B1"/>
    <w:rsid w:val="694C596D"/>
    <w:rsid w:val="6CB12DF3"/>
    <w:rsid w:val="71FD7F47"/>
    <w:rsid w:val="75F2559A"/>
    <w:rsid w:val="7F8C199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pPr>
    <w:rPr>
      <w:kern w:val="0"/>
      <w:szCs w:val="21"/>
    </w:rPr>
  </w:style>
  <w:style w:type="character" w:customStyle="1" w:styleId="7">
    <w:name w:val="页眉 Char"/>
    <w:basedOn w:val="4"/>
    <w:link w:val="3"/>
    <w:semiHidden/>
    <w:uiPriority w:val="99"/>
    <w:rPr>
      <w:rFonts w:ascii="Times New Roman" w:hAnsi="Times New Roman"/>
      <w:kern w:val="2"/>
      <w:sz w:val="18"/>
      <w:szCs w:val="18"/>
    </w:rPr>
  </w:style>
  <w:style w:type="character" w:customStyle="1" w:styleId="8">
    <w:name w:val="页脚 Char"/>
    <w:basedOn w:val="4"/>
    <w:link w:val="2"/>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30"/>
    <customShpInfo spid="_x0000_s1040"/>
    <customShpInfo spid="_x0000_s1042"/>
    <customShpInfo spid="_x0000_s1044"/>
    <customShpInfo spid="_x0000_s103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BCF26-E034-4D0B-8BB2-CD735713A1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2453</Words>
  <Characters>13988</Characters>
  <Lines>116</Lines>
  <Paragraphs>32</Paragraphs>
  <TotalTime>0</TotalTime>
  <ScaleCrop>false</ScaleCrop>
  <LinksUpToDate>false</LinksUpToDate>
  <CharactersWithSpaces>16409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2021-04-21T00:12:00Z</dcterms:created>
  <dc:creator>Administrator</dc:creator>
  <cp:lastModifiedBy>徐晓强</cp:lastModifiedBy>
  <cp:lastPrinted>2022-04-08T03:01:00Z</cp:lastPrinted>
  <dcterms:modified xsi:type="dcterms:W3CDTF">2022-04-08T04:02:15Z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